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4088" w14:textId="69909205" w:rsidR="002E7D7F" w:rsidRDefault="002E7D7F" w:rsidP="00386AEC">
      <w:pPr>
        <w:spacing w:after="0"/>
        <w:jc w:val="center"/>
        <w:rPr>
          <w:rFonts w:ascii="Times New Roman" w:hAnsi="Times New Roman" w:cs="Times New Roman"/>
          <w:b/>
          <w:bCs/>
          <w:sz w:val="20"/>
          <w:szCs w:val="20"/>
        </w:rPr>
      </w:pPr>
      <w:r w:rsidRPr="00386AEC">
        <w:rPr>
          <w:rFonts w:ascii="Times New Roman" w:hAnsi="Times New Roman" w:cs="Times New Roman"/>
          <w:b/>
          <w:bCs/>
          <w:sz w:val="20"/>
          <w:szCs w:val="20"/>
        </w:rPr>
        <w:t>Политика в отношении обработки</w:t>
      </w:r>
      <w:r w:rsidRPr="00386AEC">
        <w:rPr>
          <w:rFonts w:ascii="Times New Roman" w:hAnsi="Times New Roman" w:cs="Times New Roman"/>
          <w:sz w:val="20"/>
          <w:szCs w:val="20"/>
        </w:rPr>
        <w:t> </w:t>
      </w:r>
      <w:r w:rsidRPr="00386AEC">
        <w:rPr>
          <w:rFonts w:ascii="Times New Roman" w:hAnsi="Times New Roman" w:cs="Times New Roman"/>
          <w:b/>
          <w:bCs/>
          <w:sz w:val="20"/>
          <w:szCs w:val="20"/>
        </w:rPr>
        <w:t>персональных данных</w:t>
      </w:r>
      <w:r w:rsidR="004B77C6" w:rsidRPr="00386AEC">
        <w:rPr>
          <w:rFonts w:ascii="Times New Roman" w:hAnsi="Times New Roman" w:cs="Times New Roman"/>
          <w:b/>
          <w:bCs/>
          <w:sz w:val="20"/>
          <w:szCs w:val="20"/>
        </w:rPr>
        <w:t xml:space="preserve"> </w:t>
      </w:r>
      <w:r w:rsidR="004676BA" w:rsidRPr="00386AEC">
        <w:rPr>
          <w:rFonts w:ascii="Times New Roman" w:hAnsi="Times New Roman" w:cs="Times New Roman"/>
          <w:b/>
          <w:bCs/>
          <w:sz w:val="20"/>
          <w:szCs w:val="20"/>
        </w:rPr>
        <w:t>ООО «Альфател»</w:t>
      </w:r>
    </w:p>
    <w:p w14:paraId="28AAAE7E" w14:textId="77777777" w:rsidR="0078086B" w:rsidRPr="00386AEC" w:rsidRDefault="0078086B" w:rsidP="00386AEC">
      <w:pPr>
        <w:spacing w:after="0"/>
        <w:jc w:val="center"/>
        <w:rPr>
          <w:rFonts w:ascii="Times New Roman" w:hAnsi="Times New Roman" w:cs="Times New Roman"/>
          <w:b/>
          <w:bCs/>
          <w:sz w:val="20"/>
          <w:szCs w:val="20"/>
        </w:rPr>
      </w:pPr>
    </w:p>
    <w:p w14:paraId="601763C7" w14:textId="74EBC8F9" w:rsidR="002E7D7F" w:rsidRPr="00386AEC" w:rsidRDefault="002E7D7F" w:rsidP="00386AEC">
      <w:pPr>
        <w:spacing w:after="0"/>
        <w:jc w:val="center"/>
        <w:rPr>
          <w:rFonts w:ascii="Times New Roman" w:hAnsi="Times New Roman" w:cs="Times New Roman"/>
          <w:b/>
          <w:bCs/>
          <w:sz w:val="20"/>
          <w:szCs w:val="20"/>
        </w:rPr>
      </w:pPr>
      <w:r w:rsidRPr="00386AEC">
        <w:rPr>
          <w:rFonts w:ascii="Times New Roman" w:hAnsi="Times New Roman" w:cs="Times New Roman"/>
          <w:b/>
          <w:bCs/>
          <w:sz w:val="20"/>
          <w:szCs w:val="20"/>
        </w:rPr>
        <w:t>1. Общие положения</w:t>
      </w:r>
    </w:p>
    <w:p w14:paraId="6573BFA8" w14:textId="3BEEE608" w:rsidR="002E7D7F" w:rsidRPr="00386AEC" w:rsidRDefault="002E7D7F" w:rsidP="00386AEC">
      <w:pPr>
        <w:spacing w:after="0"/>
        <w:jc w:val="both"/>
        <w:rPr>
          <w:rFonts w:ascii="Times New Roman" w:hAnsi="Times New Roman" w:cs="Times New Roman"/>
          <w:sz w:val="20"/>
          <w:szCs w:val="20"/>
        </w:rPr>
      </w:pPr>
      <w:r w:rsidRPr="00386AEC">
        <w:rPr>
          <w:rFonts w:ascii="Times New Roman" w:hAnsi="Times New Roman" w:cs="Times New Roman"/>
          <w:sz w:val="20"/>
          <w:szCs w:val="20"/>
        </w:rPr>
        <w:t>Настоящая политика обработки персональных данных</w:t>
      </w:r>
      <w:r w:rsidR="004B77C6" w:rsidRPr="00386AEC">
        <w:rPr>
          <w:rFonts w:ascii="Times New Roman" w:hAnsi="Times New Roman" w:cs="Times New Roman"/>
          <w:sz w:val="20"/>
          <w:szCs w:val="20"/>
        </w:rPr>
        <w:t xml:space="preserve"> (далее – Политика)</w:t>
      </w:r>
      <w:r w:rsidRPr="00386AEC">
        <w:rPr>
          <w:rFonts w:ascii="Times New Roman" w:hAnsi="Times New Roman" w:cs="Times New Roman"/>
          <w:sz w:val="20"/>
          <w:szCs w:val="20"/>
        </w:rPr>
        <w:t xml:space="preserve"> </w:t>
      </w:r>
      <w:r w:rsidR="00205230" w:rsidRPr="00386AEC">
        <w:rPr>
          <w:rFonts w:ascii="Times New Roman" w:hAnsi="Times New Roman" w:cs="Times New Roman"/>
          <w:sz w:val="20"/>
          <w:szCs w:val="20"/>
        </w:rPr>
        <w:t>разработана во исполнение требований пункта 2 части 1 статьи 18.1 Федерального закона от 27.07.2006 № 152-ФЗ «О персональных данных»</w:t>
      </w:r>
      <w:r w:rsidR="001C03FA">
        <w:rPr>
          <w:rFonts w:ascii="Times New Roman" w:hAnsi="Times New Roman" w:cs="Times New Roman"/>
          <w:sz w:val="20"/>
          <w:szCs w:val="20"/>
        </w:rPr>
        <w:t>, в его актуальной действующей редакции</w:t>
      </w:r>
      <w:r w:rsidR="00205230" w:rsidRPr="00386AEC">
        <w:rPr>
          <w:rFonts w:ascii="Times New Roman" w:hAnsi="Times New Roman" w:cs="Times New Roman"/>
          <w:sz w:val="20"/>
          <w:szCs w:val="20"/>
        </w:rPr>
        <w:t xml:space="preserve"> (далее – «Закон о персональных данных»)</w:t>
      </w:r>
      <w:r w:rsidR="0055271C">
        <w:rPr>
          <w:rFonts w:ascii="Times New Roman" w:hAnsi="Times New Roman" w:cs="Times New Roman"/>
          <w:sz w:val="20"/>
          <w:szCs w:val="20"/>
        </w:rPr>
        <w:t>,</w:t>
      </w:r>
      <w:r w:rsidR="00205230" w:rsidRPr="00386AEC">
        <w:rPr>
          <w:rFonts w:ascii="Times New Roman" w:hAnsi="Times New Roman" w:cs="Times New Roman"/>
          <w:sz w:val="20"/>
          <w:szCs w:val="20"/>
        </w:rPr>
        <w:t xml:space="preserve"> </w:t>
      </w:r>
      <w:r w:rsidRPr="00386AEC">
        <w:rPr>
          <w:rFonts w:ascii="Times New Roman" w:hAnsi="Times New Roman" w:cs="Times New Roman"/>
          <w:sz w:val="20"/>
          <w:szCs w:val="20"/>
        </w:rPr>
        <w:t>определяет порядок обработки персональных данных и меры по обеспечению безопасности персональных данных </w:t>
      </w:r>
      <w:r w:rsidR="00A6071B">
        <w:rPr>
          <w:rFonts w:ascii="Times New Roman" w:hAnsi="Times New Roman" w:cs="Times New Roman"/>
          <w:sz w:val="20"/>
          <w:szCs w:val="20"/>
        </w:rPr>
        <w:br/>
      </w:r>
      <w:r w:rsidR="004676BA" w:rsidRPr="00386AEC">
        <w:rPr>
          <w:rFonts w:ascii="Times New Roman" w:hAnsi="Times New Roman" w:cs="Times New Roman"/>
          <w:sz w:val="20"/>
          <w:szCs w:val="20"/>
        </w:rPr>
        <w:t>ООО «Альфател»</w:t>
      </w:r>
      <w:r w:rsidRPr="00386AEC">
        <w:rPr>
          <w:rFonts w:ascii="Times New Roman" w:hAnsi="Times New Roman" w:cs="Times New Roman"/>
          <w:sz w:val="20"/>
          <w:szCs w:val="20"/>
        </w:rPr>
        <w:t xml:space="preserve"> (далее – </w:t>
      </w:r>
      <w:r w:rsidR="00F135DF" w:rsidRPr="00386AEC">
        <w:rPr>
          <w:rFonts w:ascii="Times New Roman" w:hAnsi="Times New Roman" w:cs="Times New Roman"/>
          <w:sz w:val="20"/>
          <w:szCs w:val="20"/>
        </w:rPr>
        <w:t>«</w:t>
      </w:r>
      <w:r w:rsidRPr="00386AEC">
        <w:rPr>
          <w:rFonts w:ascii="Times New Roman" w:hAnsi="Times New Roman" w:cs="Times New Roman"/>
          <w:sz w:val="20"/>
          <w:szCs w:val="20"/>
        </w:rPr>
        <w:t>Оператор</w:t>
      </w:r>
      <w:r w:rsidR="00F135DF" w:rsidRPr="00386AEC">
        <w:rPr>
          <w:rFonts w:ascii="Times New Roman" w:hAnsi="Times New Roman" w:cs="Times New Roman"/>
          <w:sz w:val="20"/>
          <w:szCs w:val="20"/>
        </w:rPr>
        <w:t>»</w:t>
      </w:r>
      <w:r w:rsidRPr="00386AEC">
        <w:rPr>
          <w:rFonts w:ascii="Times New Roman" w:hAnsi="Times New Roman" w:cs="Times New Roman"/>
          <w:sz w:val="20"/>
          <w:szCs w:val="20"/>
        </w:rPr>
        <w:t>).</w:t>
      </w:r>
    </w:p>
    <w:p w14:paraId="17060A62" w14:textId="79BD65D1" w:rsidR="00205230" w:rsidRPr="00386AEC" w:rsidRDefault="00205230" w:rsidP="00386AEC">
      <w:pPr>
        <w:numPr>
          <w:ilvl w:val="0"/>
          <w:numId w:val="1"/>
        </w:numPr>
        <w:spacing w:after="0"/>
        <w:jc w:val="both"/>
        <w:rPr>
          <w:rFonts w:ascii="Times New Roman" w:hAnsi="Times New Roman" w:cs="Times New Roman"/>
          <w:sz w:val="20"/>
          <w:szCs w:val="20"/>
        </w:rPr>
      </w:pPr>
      <w:r w:rsidRPr="00386AEC">
        <w:rPr>
          <w:rFonts w:ascii="Times New Roman" w:hAnsi="Times New Roman" w:cs="Times New Roman"/>
          <w:sz w:val="20"/>
          <w:szCs w:val="20"/>
        </w:rPr>
        <w:t xml:space="preserve">Положения Политики действуют только при посещении Субъектом </w:t>
      </w:r>
      <w:r w:rsidR="004F7D2D" w:rsidRPr="00386AEC">
        <w:rPr>
          <w:rFonts w:ascii="Times New Roman" w:hAnsi="Times New Roman" w:cs="Times New Roman"/>
          <w:sz w:val="20"/>
          <w:szCs w:val="20"/>
        </w:rPr>
        <w:t>персональных данных</w:t>
      </w:r>
      <w:r w:rsidRPr="00386AEC">
        <w:rPr>
          <w:rFonts w:ascii="Times New Roman" w:hAnsi="Times New Roman" w:cs="Times New Roman"/>
          <w:sz w:val="20"/>
          <w:szCs w:val="20"/>
        </w:rPr>
        <w:t xml:space="preserve"> интернет-сайта Оператора </w:t>
      </w:r>
      <w:r w:rsidR="005D66AB" w:rsidRPr="00386AEC">
        <w:rPr>
          <w:rFonts w:ascii="Times New Roman" w:hAnsi="Times New Roman" w:cs="Times New Roman"/>
          <w:sz w:val="20"/>
          <w:szCs w:val="20"/>
        </w:rPr>
        <w:t>https://www.ooo-alfatel.ru</w:t>
      </w:r>
      <w:r w:rsidRPr="00386AEC">
        <w:rPr>
          <w:rFonts w:ascii="Times New Roman" w:hAnsi="Times New Roman" w:cs="Times New Roman"/>
          <w:sz w:val="20"/>
          <w:szCs w:val="20"/>
        </w:rPr>
        <w:t>.</w:t>
      </w:r>
    </w:p>
    <w:p w14:paraId="3B58CF94" w14:textId="264C9559" w:rsidR="002E7D7F" w:rsidRPr="00386AEC" w:rsidRDefault="002E7D7F" w:rsidP="00386AEC">
      <w:pPr>
        <w:numPr>
          <w:ilvl w:val="0"/>
          <w:numId w:val="1"/>
        </w:numPr>
        <w:spacing w:after="0"/>
        <w:jc w:val="both"/>
        <w:rPr>
          <w:rFonts w:ascii="Times New Roman" w:hAnsi="Times New Roman" w:cs="Times New Roman"/>
          <w:sz w:val="20"/>
          <w:szCs w:val="20"/>
        </w:rPr>
      </w:pPr>
      <w:r w:rsidRPr="00386AEC">
        <w:rPr>
          <w:rFonts w:ascii="Times New Roman" w:hAnsi="Times New Roman" w:cs="Times New Roman"/>
          <w:sz w:val="20"/>
          <w:szCs w:val="20"/>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000E6D64" w:rsidRPr="00386AEC">
        <w:rPr>
          <w:rFonts w:ascii="Times New Roman" w:hAnsi="Times New Roman" w:cs="Times New Roman"/>
          <w:sz w:val="20"/>
          <w:szCs w:val="20"/>
        </w:rPr>
        <w:t xml:space="preserve"> </w:t>
      </w:r>
      <w:r w:rsidR="005D66AB" w:rsidRPr="00386AEC">
        <w:rPr>
          <w:rFonts w:ascii="Times New Roman" w:hAnsi="Times New Roman" w:cs="Times New Roman"/>
          <w:sz w:val="20"/>
          <w:szCs w:val="20"/>
        </w:rPr>
        <w:t>https://www.ooo-alfatel.ru</w:t>
      </w:r>
      <w:r w:rsidRPr="00386AEC">
        <w:rPr>
          <w:rFonts w:ascii="Times New Roman" w:hAnsi="Times New Roman" w:cs="Times New Roman"/>
          <w:sz w:val="20"/>
          <w:szCs w:val="20"/>
        </w:rPr>
        <w:t>.</w:t>
      </w:r>
    </w:p>
    <w:p w14:paraId="27EAA3AE" w14:textId="77777777" w:rsidR="004F7D2D" w:rsidRPr="00386AEC" w:rsidRDefault="00205230" w:rsidP="00386AEC">
      <w:pPr>
        <w:numPr>
          <w:ilvl w:val="0"/>
          <w:numId w:val="1"/>
        </w:numPr>
        <w:spacing w:after="0"/>
        <w:jc w:val="both"/>
        <w:rPr>
          <w:rFonts w:ascii="Times New Roman" w:hAnsi="Times New Roman" w:cs="Times New Roman"/>
          <w:sz w:val="20"/>
          <w:szCs w:val="20"/>
        </w:rPr>
      </w:pPr>
      <w:r w:rsidRPr="00386AEC">
        <w:rPr>
          <w:rFonts w:ascii="Times New Roman" w:hAnsi="Times New Roman" w:cs="Times New Roman"/>
          <w:sz w:val="20"/>
          <w:szCs w:val="20"/>
        </w:rPr>
        <w:t>Настоящая Политика действует в отношении следующих категорий субъектов персональных данных, которые обрабатывает Оператор:</w:t>
      </w:r>
    </w:p>
    <w:p w14:paraId="547D9F41" w14:textId="45B9C7EB" w:rsidR="00205230" w:rsidRDefault="004F7D2D" w:rsidP="00386AEC">
      <w:pPr>
        <w:spacing w:after="0"/>
        <w:ind w:left="720"/>
        <w:rPr>
          <w:rFonts w:ascii="Times New Roman" w:hAnsi="Times New Roman" w:cs="Times New Roman"/>
          <w:sz w:val="20"/>
          <w:szCs w:val="20"/>
        </w:rPr>
      </w:pPr>
      <w:r w:rsidRPr="00386AEC">
        <w:rPr>
          <w:rFonts w:ascii="Times New Roman" w:hAnsi="Times New Roman" w:cs="Times New Roman"/>
          <w:sz w:val="20"/>
          <w:szCs w:val="20"/>
        </w:rPr>
        <w:t>·Пользователи Сайта Оператора;</w:t>
      </w:r>
      <w:r w:rsidR="00205230" w:rsidRPr="00386AEC">
        <w:rPr>
          <w:rFonts w:ascii="Times New Roman" w:hAnsi="Times New Roman" w:cs="Times New Roman"/>
          <w:sz w:val="20"/>
          <w:szCs w:val="20"/>
        </w:rPr>
        <w:br/>
        <w:t>·Контрагенты Оператора (физические лица)</w:t>
      </w:r>
      <w:r w:rsidRPr="00386AEC">
        <w:rPr>
          <w:rFonts w:ascii="Times New Roman" w:hAnsi="Times New Roman" w:cs="Times New Roman"/>
          <w:sz w:val="20"/>
          <w:szCs w:val="20"/>
        </w:rPr>
        <w:t>;</w:t>
      </w:r>
      <w:r w:rsidR="00205230" w:rsidRPr="00386AEC">
        <w:rPr>
          <w:rFonts w:ascii="Times New Roman" w:hAnsi="Times New Roman" w:cs="Times New Roman"/>
          <w:sz w:val="20"/>
          <w:szCs w:val="20"/>
        </w:rPr>
        <w:br/>
        <w:t>·Представители контрагентов Оператора</w:t>
      </w:r>
      <w:r w:rsidR="0078086B">
        <w:rPr>
          <w:rFonts w:ascii="Times New Roman" w:hAnsi="Times New Roman" w:cs="Times New Roman"/>
          <w:sz w:val="20"/>
          <w:szCs w:val="20"/>
        </w:rPr>
        <w:t>.</w:t>
      </w:r>
    </w:p>
    <w:p w14:paraId="0071576B" w14:textId="77777777" w:rsidR="0078086B" w:rsidRPr="00386AEC" w:rsidRDefault="0078086B" w:rsidP="00386AEC">
      <w:pPr>
        <w:spacing w:after="0"/>
        <w:ind w:left="720"/>
        <w:rPr>
          <w:rFonts w:ascii="Times New Roman" w:hAnsi="Times New Roman" w:cs="Times New Roman"/>
          <w:sz w:val="20"/>
          <w:szCs w:val="20"/>
        </w:rPr>
      </w:pPr>
    </w:p>
    <w:p w14:paraId="442A6158" w14:textId="7823150F" w:rsidR="002E7D7F" w:rsidRPr="00386AEC" w:rsidRDefault="002E7D7F" w:rsidP="00386AEC">
      <w:pPr>
        <w:spacing w:after="0"/>
        <w:jc w:val="center"/>
        <w:rPr>
          <w:rFonts w:ascii="Times New Roman" w:hAnsi="Times New Roman" w:cs="Times New Roman"/>
          <w:b/>
          <w:bCs/>
          <w:sz w:val="20"/>
          <w:szCs w:val="20"/>
        </w:rPr>
      </w:pPr>
      <w:r w:rsidRPr="00386AEC">
        <w:rPr>
          <w:rFonts w:ascii="Times New Roman" w:hAnsi="Times New Roman" w:cs="Times New Roman"/>
          <w:b/>
          <w:bCs/>
          <w:sz w:val="20"/>
          <w:szCs w:val="20"/>
        </w:rPr>
        <w:t xml:space="preserve">2. Основные </w:t>
      </w:r>
      <w:r w:rsidR="003F61B4" w:rsidRPr="00386AEC">
        <w:rPr>
          <w:rFonts w:ascii="Times New Roman" w:hAnsi="Times New Roman" w:cs="Times New Roman"/>
          <w:b/>
          <w:bCs/>
          <w:sz w:val="20"/>
          <w:szCs w:val="20"/>
        </w:rPr>
        <w:t>термины</w:t>
      </w:r>
      <w:r w:rsidRPr="00386AEC">
        <w:rPr>
          <w:rFonts w:ascii="Times New Roman" w:hAnsi="Times New Roman" w:cs="Times New Roman"/>
          <w:b/>
          <w:bCs/>
          <w:sz w:val="20"/>
          <w:szCs w:val="20"/>
        </w:rPr>
        <w:t>, используемые в Политике</w:t>
      </w:r>
    </w:p>
    <w:p w14:paraId="162FC9FA" w14:textId="2E3A5FC4" w:rsidR="006E6A5E" w:rsidRPr="00386AEC" w:rsidRDefault="006E6A5E" w:rsidP="00386AEC">
      <w:pPr>
        <w:pStyle w:val="a7"/>
        <w:numPr>
          <w:ilvl w:val="0"/>
          <w:numId w:val="2"/>
        </w:numPr>
        <w:autoSpaceDE w:val="0"/>
        <w:autoSpaceDN w:val="0"/>
        <w:adjustRightInd w:val="0"/>
        <w:spacing w:after="0" w:line="240" w:lineRule="auto"/>
        <w:contextualSpacing w:val="0"/>
        <w:jc w:val="both"/>
        <w:rPr>
          <w:rFonts w:ascii="Times New Roman" w:hAnsi="Times New Roman" w:cs="Times New Roman"/>
          <w:kern w:val="0"/>
          <w:sz w:val="20"/>
          <w:szCs w:val="20"/>
        </w:rPr>
      </w:pPr>
      <w:r w:rsidRPr="00386AEC">
        <w:rPr>
          <w:rFonts w:ascii="Times New Roman" w:hAnsi="Times New Roman" w:cs="Times New Roman"/>
          <w:kern w:val="0"/>
          <w:sz w:val="20"/>
          <w:szCs w:val="20"/>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D98535A" w14:textId="6F61CE2F"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Автоматизированная обработка персональных данных – обработка персональных данных с помощью средств вычислительной техники;</w:t>
      </w:r>
    </w:p>
    <w:p w14:paraId="57C2A4A5" w14:textId="77777777"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1333F02" w14:textId="1714FA12"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5D66AB" w:rsidRPr="00386AEC">
        <w:rPr>
          <w:rFonts w:ascii="Times New Roman" w:hAnsi="Times New Roman" w:cs="Times New Roman"/>
          <w:sz w:val="20"/>
          <w:szCs w:val="20"/>
        </w:rPr>
        <w:t>https://www.ooo-alfatel.ru</w:t>
      </w:r>
      <w:r w:rsidRPr="00386AEC">
        <w:rPr>
          <w:rFonts w:ascii="Times New Roman" w:hAnsi="Times New Roman" w:cs="Times New Roman"/>
          <w:sz w:val="20"/>
          <w:szCs w:val="20"/>
        </w:rPr>
        <w:t>;</w:t>
      </w:r>
    </w:p>
    <w:p w14:paraId="06050D3E" w14:textId="77777777"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AD9AB04" w14:textId="77777777"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B82615D" w14:textId="77777777"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3DE0D5E" w14:textId="5F007BDF"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 xml:space="preserve">Оператор </w:t>
      </w:r>
      <w:r w:rsidR="005C2294" w:rsidRPr="00386AEC">
        <w:rPr>
          <w:rFonts w:ascii="Times New Roman" w:hAnsi="Times New Roman" w:cs="Times New Roman"/>
          <w:sz w:val="20"/>
          <w:szCs w:val="20"/>
        </w:rPr>
        <w:t>персональных данных – Общество с ограниченной ответственностью «</w:t>
      </w:r>
      <w:r w:rsidR="005D66AB" w:rsidRPr="00386AEC">
        <w:rPr>
          <w:rFonts w:ascii="Times New Roman" w:hAnsi="Times New Roman" w:cs="Times New Roman"/>
          <w:sz w:val="20"/>
          <w:szCs w:val="20"/>
        </w:rPr>
        <w:t>Альфател</w:t>
      </w:r>
      <w:r w:rsidR="005C2294" w:rsidRPr="00386AEC">
        <w:rPr>
          <w:rFonts w:ascii="Times New Roman" w:hAnsi="Times New Roman" w:cs="Times New Roman"/>
          <w:sz w:val="20"/>
          <w:szCs w:val="20"/>
        </w:rPr>
        <w:t xml:space="preserve">», </w:t>
      </w:r>
      <w:r w:rsidR="006559CB">
        <w:rPr>
          <w:rFonts w:ascii="Times New Roman" w:hAnsi="Times New Roman" w:cs="Times New Roman"/>
          <w:sz w:val="20"/>
          <w:szCs w:val="20"/>
        </w:rPr>
        <w:br/>
      </w:r>
      <w:r w:rsidR="005C2294" w:rsidRPr="00386AEC">
        <w:rPr>
          <w:rFonts w:ascii="Times New Roman" w:hAnsi="Times New Roman" w:cs="Times New Roman"/>
          <w:sz w:val="20"/>
          <w:szCs w:val="20"/>
        </w:rPr>
        <w:t xml:space="preserve">ИНН </w:t>
      </w:r>
      <w:r w:rsidR="005D66AB" w:rsidRPr="00386AEC">
        <w:rPr>
          <w:rFonts w:ascii="Times New Roman" w:hAnsi="Times New Roman" w:cs="Times New Roman"/>
          <w:sz w:val="20"/>
          <w:szCs w:val="20"/>
        </w:rPr>
        <w:t>9717054341</w:t>
      </w:r>
      <w:r w:rsidR="00E66A5C" w:rsidRPr="00386AEC">
        <w:rPr>
          <w:rFonts w:ascii="Times New Roman" w:hAnsi="Times New Roman" w:cs="Times New Roman"/>
          <w:sz w:val="20"/>
          <w:szCs w:val="20"/>
        </w:rPr>
        <w:t xml:space="preserve">, ОГРН </w:t>
      </w:r>
      <w:r w:rsidR="00386D5C" w:rsidRPr="00386AEC">
        <w:rPr>
          <w:rFonts w:ascii="Times New Roman" w:hAnsi="Times New Roman" w:cs="Times New Roman"/>
          <w:sz w:val="20"/>
          <w:szCs w:val="20"/>
        </w:rPr>
        <w:t>1177746140010,</w:t>
      </w:r>
      <w:r w:rsidR="00E52396" w:rsidRPr="00386AEC">
        <w:rPr>
          <w:rFonts w:ascii="Times New Roman" w:hAnsi="Times New Roman" w:cs="Times New Roman"/>
          <w:sz w:val="20"/>
          <w:szCs w:val="20"/>
        </w:rPr>
        <w:t xml:space="preserve"> </w:t>
      </w:r>
      <w:r w:rsidR="005C2294" w:rsidRPr="00386AEC">
        <w:rPr>
          <w:rFonts w:ascii="Times New Roman" w:hAnsi="Times New Roman" w:cs="Times New Roman"/>
          <w:sz w:val="20"/>
          <w:szCs w:val="20"/>
        </w:rPr>
        <w:t>дата регистрации юридического лица: «</w:t>
      </w:r>
      <w:r w:rsidR="00E05142" w:rsidRPr="00386AEC">
        <w:rPr>
          <w:rFonts w:ascii="Times New Roman" w:hAnsi="Times New Roman" w:cs="Times New Roman"/>
          <w:sz w:val="20"/>
          <w:szCs w:val="20"/>
        </w:rPr>
        <w:t>14</w:t>
      </w:r>
      <w:r w:rsidR="005C2294" w:rsidRPr="00386AEC">
        <w:rPr>
          <w:rFonts w:ascii="Times New Roman" w:hAnsi="Times New Roman" w:cs="Times New Roman"/>
          <w:sz w:val="20"/>
          <w:szCs w:val="20"/>
        </w:rPr>
        <w:t xml:space="preserve">» </w:t>
      </w:r>
      <w:r w:rsidR="00E05142" w:rsidRPr="00386AEC">
        <w:rPr>
          <w:rFonts w:ascii="Times New Roman" w:hAnsi="Times New Roman" w:cs="Times New Roman"/>
          <w:sz w:val="20"/>
          <w:szCs w:val="20"/>
        </w:rPr>
        <w:t>февраля</w:t>
      </w:r>
      <w:r w:rsidR="005C2294" w:rsidRPr="00386AEC">
        <w:rPr>
          <w:rFonts w:ascii="Times New Roman" w:hAnsi="Times New Roman" w:cs="Times New Roman"/>
          <w:sz w:val="20"/>
          <w:szCs w:val="20"/>
        </w:rPr>
        <w:t xml:space="preserve"> 20</w:t>
      </w:r>
      <w:r w:rsidR="00E05142" w:rsidRPr="00386AEC">
        <w:rPr>
          <w:rFonts w:ascii="Times New Roman" w:hAnsi="Times New Roman" w:cs="Times New Roman"/>
          <w:sz w:val="20"/>
          <w:szCs w:val="20"/>
        </w:rPr>
        <w:t>17</w:t>
      </w:r>
      <w:r w:rsidR="005C2294" w:rsidRPr="00386AEC">
        <w:rPr>
          <w:rFonts w:ascii="Times New Roman" w:hAnsi="Times New Roman" w:cs="Times New Roman"/>
          <w:sz w:val="20"/>
          <w:szCs w:val="20"/>
        </w:rPr>
        <w:t xml:space="preserve"> г</w:t>
      </w:r>
      <w:r w:rsidR="006559CB">
        <w:rPr>
          <w:rFonts w:ascii="Times New Roman" w:hAnsi="Times New Roman" w:cs="Times New Roman"/>
          <w:sz w:val="20"/>
          <w:szCs w:val="20"/>
        </w:rPr>
        <w:t>ода</w:t>
      </w:r>
      <w:r w:rsidR="005C2294" w:rsidRPr="00386AEC">
        <w:rPr>
          <w:rFonts w:ascii="Times New Roman" w:hAnsi="Times New Roman" w:cs="Times New Roman"/>
          <w:sz w:val="20"/>
          <w:szCs w:val="20"/>
        </w:rPr>
        <w:t>,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8B3AE28" w14:textId="5129AF7B"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Персональные данные – любая информация, относящаяся прямо или косвенно к определенному или определяемому Пользователю веб-сайта </w:t>
      </w:r>
      <w:r w:rsidR="005D66AB" w:rsidRPr="00386AEC">
        <w:rPr>
          <w:rFonts w:ascii="Times New Roman" w:hAnsi="Times New Roman" w:cs="Times New Roman"/>
          <w:sz w:val="20"/>
          <w:szCs w:val="20"/>
        </w:rPr>
        <w:t>https://www.ooo-alfatel.ru</w:t>
      </w:r>
      <w:r w:rsidRPr="00386AEC">
        <w:rPr>
          <w:rFonts w:ascii="Times New Roman" w:hAnsi="Times New Roman" w:cs="Times New Roman"/>
          <w:sz w:val="20"/>
          <w:szCs w:val="20"/>
        </w:rPr>
        <w:t>;</w:t>
      </w:r>
    </w:p>
    <w:p w14:paraId="502D1AA8" w14:textId="2C016B02"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Пользователь – любой посетитель веб-сайта </w:t>
      </w:r>
      <w:hyperlink r:id="rId5" w:history="1">
        <w:r w:rsidR="005D66AB" w:rsidRPr="00386AEC">
          <w:rPr>
            <w:rStyle w:val="ac"/>
            <w:rFonts w:ascii="Times New Roman" w:hAnsi="Times New Roman" w:cs="Times New Roman"/>
            <w:sz w:val="20"/>
            <w:szCs w:val="20"/>
          </w:rPr>
          <w:t>https://www.ooo-alfatel.ru</w:t>
        </w:r>
      </w:hyperlink>
      <w:r w:rsidRPr="00386AEC">
        <w:rPr>
          <w:rFonts w:ascii="Times New Roman" w:hAnsi="Times New Roman" w:cs="Times New Roman"/>
          <w:sz w:val="20"/>
          <w:szCs w:val="20"/>
        </w:rPr>
        <w:t>;</w:t>
      </w:r>
    </w:p>
    <w:p w14:paraId="6D648EF9" w14:textId="77777777"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5CDCE88" w14:textId="77777777" w:rsidR="002E7D7F" w:rsidRPr="00386AEC" w:rsidRDefault="002E7D7F"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 xml:space="preserve">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w:t>
      </w:r>
      <w:r w:rsidRPr="00386AEC">
        <w:rPr>
          <w:rFonts w:ascii="Times New Roman" w:hAnsi="Times New Roman" w:cs="Times New Roman"/>
          <w:sz w:val="20"/>
          <w:szCs w:val="20"/>
        </w:rPr>
        <w:lastRenderedPageBreak/>
        <w:t>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8521BA4" w14:textId="05F37F5D" w:rsidR="002E7D7F" w:rsidRDefault="00E05142" w:rsidP="00386AEC">
      <w:pPr>
        <w:numPr>
          <w:ilvl w:val="0"/>
          <w:numId w:val="2"/>
        </w:numPr>
        <w:spacing w:after="0"/>
        <w:jc w:val="both"/>
        <w:rPr>
          <w:rFonts w:ascii="Times New Roman" w:hAnsi="Times New Roman" w:cs="Times New Roman"/>
          <w:sz w:val="20"/>
          <w:szCs w:val="20"/>
        </w:rPr>
      </w:pPr>
      <w:r w:rsidRPr="00386AEC">
        <w:rPr>
          <w:rFonts w:ascii="Times New Roman" w:hAnsi="Times New Roman" w:cs="Times New Roman"/>
          <w:sz w:val="20"/>
          <w:szCs w:val="20"/>
        </w:rPr>
        <w:t>У</w:t>
      </w:r>
      <w:r w:rsidR="002E7D7F" w:rsidRPr="00386AEC">
        <w:rPr>
          <w:rFonts w:ascii="Times New Roman" w:hAnsi="Times New Roman" w:cs="Times New Roman"/>
          <w:sz w:val="20"/>
          <w:szCs w:val="20"/>
        </w:rPr>
        <w:t>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14:paraId="0800587B" w14:textId="77777777" w:rsidR="0078086B" w:rsidRPr="00386AEC" w:rsidRDefault="0078086B" w:rsidP="0078086B">
      <w:pPr>
        <w:spacing w:after="0"/>
        <w:ind w:left="720"/>
        <w:jc w:val="both"/>
        <w:rPr>
          <w:rFonts w:ascii="Times New Roman" w:hAnsi="Times New Roman" w:cs="Times New Roman"/>
          <w:sz w:val="20"/>
          <w:szCs w:val="20"/>
        </w:rPr>
      </w:pPr>
    </w:p>
    <w:p w14:paraId="583D4AF5" w14:textId="752B73C4" w:rsidR="002E7D7F" w:rsidRPr="00386AEC" w:rsidRDefault="002E7D7F" w:rsidP="00386AEC">
      <w:pPr>
        <w:spacing w:after="0"/>
        <w:jc w:val="center"/>
        <w:rPr>
          <w:rFonts w:ascii="Times New Roman" w:hAnsi="Times New Roman" w:cs="Times New Roman"/>
          <w:b/>
          <w:bCs/>
          <w:sz w:val="20"/>
          <w:szCs w:val="20"/>
        </w:rPr>
      </w:pPr>
      <w:r w:rsidRPr="00386AEC">
        <w:rPr>
          <w:rFonts w:ascii="Times New Roman" w:hAnsi="Times New Roman" w:cs="Times New Roman"/>
          <w:b/>
          <w:bCs/>
          <w:sz w:val="20"/>
          <w:szCs w:val="20"/>
        </w:rPr>
        <w:t>3. Оператор может обрабатывать следующие персональные данные Пользователя</w:t>
      </w:r>
    </w:p>
    <w:p w14:paraId="42716FEC" w14:textId="77777777" w:rsidR="002E7D7F" w:rsidRPr="00386AEC" w:rsidRDefault="002E7D7F" w:rsidP="00386AEC">
      <w:pPr>
        <w:numPr>
          <w:ilvl w:val="0"/>
          <w:numId w:val="3"/>
        </w:numPr>
        <w:spacing w:after="0" w:line="240" w:lineRule="auto"/>
        <w:ind w:left="714" w:hanging="357"/>
        <w:jc w:val="both"/>
        <w:rPr>
          <w:rFonts w:ascii="Times New Roman" w:hAnsi="Times New Roman" w:cs="Times New Roman"/>
          <w:sz w:val="20"/>
          <w:szCs w:val="20"/>
        </w:rPr>
      </w:pPr>
      <w:r w:rsidRPr="00386AEC">
        <w:rPr>
          <w:rFonts w:ascii="Times New Roman" w:hAnsi="Times New Roman" w:cs="Times New Roman"/>
          <w:sz w:val="20"/>
          <w:szCs w:val="20"/>
        </w:rPr>
        <w:t>Фамилия, имя, отчество;</w:t>
      </w:r>
    </w:p>
    <w:p w14:paraId="14DF7F30" w14:textId="1BEA52DD" w:rsidR="002E7D7F" w:rsidRPr="00386AEC" w:rsidRDefault="00F95843" w:rsidP="00386AEC">
      <w:pPr>
        <w:numPr>
          <w:ilvl w:val="0"/>
          <w:numId w:val="3"/>
        </w:numPr>
        <w:spacing w:after="0" w:line="240" w:lineRule="auto"/>
        <w:ind w:left="714" w:hanging="357"/>
        <w:jc w:val="both"/>
        <w:rPr>
          <w:rFonts w:ascii="Times New Roman" w:hAnsi="Times New Roman" w:cs="Times New Roman"/>
          <w:sz w:val="20"/>
          <w:szCs w:val="20"/>
        </w:rPr>
      </w:pPr>
      <w:r w:rsidRPr="00386AEC">
        <w:rPr>
          <w:rFonts w:ascii="Times New Roman" w:hAnsi="Times New Roman" w:cs="Times New Roman"/>
          <w:sz w:val="20"/>
          <w:szCs w:val="20"/>
        </w:rPr>
        <w:t>Адрес э</w:t>
      </w:r>
      <w:r w:rsidR="002E7D7F" w:rsidRPr="00386AEC">
        <w:rPr>
          <w:rFonts w:ascii="Times New Roman" w:hAnsi="Times New Roman" w:cs="Times New Roman"/>
          <w:sz w:val="20"/>
          <w:szCs w:val="20"/>
        </w:rPr>
        <w:t>лектронн</w:t>
      </w:r>
      <w:r w:rsidRPr="00386AEC">
        <w:rPr>
          <w:rFonts w:ascii="Times New Roman" w:hAnsi="Times New Roman" w:cs="Times New Roman"/>
          <w:sz w:val="20"/>
          <w:szCs w:val="20"/>
        </w:rPr>
        <w:t>ой</w:t>
      </w:r>
      <w:r w:rsidR="002E7D7F" w:rsidRPr="00386AEC">
        <w:rPr>
          <w:rFonts w:ascii="Times New Roman" w:hAnsi="Times New Roman" w:cs="Times New Roman"/>
          <w:sz w:val="20"/>
          <w:szCs w:val="20"/>
        </w:rPr>
        <w:t xml:space="preserve"> </w:t>
      </w:r>
      <w:r w:rsidRPr="00386AEC">
        <w:rPr>
          <w:rFonts w:ascii="Times New Roman" w:hAnsi="Times New Roman" w:cs="Times New Roman"/>
          <w:sz w:val="20"/>
          <w:szCs w:val="20"/>
        </w:rPr>
        <w:t>почты (</w:t>
      </w:r>
      <w:r w:rsidRPr="00386AEC">
        <w:rPr>
          <w:rFonts w:ascii="Times New Roman" w:hAnsi="Times New Roman" w:cs="Times New Roman"/>
          <w:sz w:val="20"/>
          <w:szCs w:val="20"/>
          <w:lang w:val="en-US"/>
        </w:rPr>
        <w:t>e</w:t>
      </w:r>
      <w:r w:rsidRPr="00386AEC">
        <w:rPr>
          <w:rFonts w:ascii="Times New Roman" w:hAnsi="Times New Roman" w:cs="Times New Roman"/>
          <w:sz w:val="20"/>
          <w:szCs w:val="20"/>
        </w:rPr>
        <w:t>-</w:t>
      </w:r>
      <w:r w:rsidRPr="00386AEC">
        <w:rPr>
          <w:rFonts w:ascii="Times New Roman" w:hAnsi="Times New Roman" w:cs="Times New Roman"/>
          <w:sz w:val="20"/>
          <w:szCs w:val="20"/>
          <w:lang w:val="en-US"/>
        </w:rPr>
        <w:t>mail</w:t>
      </w:r>
      <w:r w:rsidRPr="00386AEC">
        <w:rPr>
          <w:rFonts w:ascii="Times New Roman" w:hAnsi="Times New Roman" w:cs="Times New Roman"/>
          <w:sz w:val="20"/>
          <w:szCs w:val="20"/>
        </w:rPr>
        <w:t>)</w:t>
      </w:r>
      <w:r w:rsidR="002E7D7F" w:rsidRPr="00386AEC">
        <w:rPr>
          <w:rFonts w:ascii="Times New Roman" w:hAnsi="Times New Roman" w:cs="Times New Roman"/>
          <w:sz w:val="20"/>
          <w:szCs w:val="20"/>
        </w:rPr>
        <w:t>;</w:t>
      </w:r>
    </w:p>
    <w:p w14:paraId="764BE5A2" w14:textId="020FCBA6" w:rsidR="00EB7809" w:rsidRPr="00386AEC" w:rsidRDefault="002E7D7F" w:rsidP="00386AEC">
      <w:pPr>
        <w:numPr>
          <w:ilvl w:val="0"/>
          <w:numId w:val="3"/>
        </w:numPr>
        <w:spacing w:after="0" w:line="240" w:lineRule="auto"/>
        <w:ind w:left="714" w:hanging="357"/>
        <w:jc w:val="both"/>
        <w:rPr>
          <w:rFonts w:ascii="Times New Roman" w:hAnsi="Times New Roman" w:cs="Times New Roman"/>
          <w:sz w:val="20"/>
          <w:szCs w:val="20"/>
        </w:rPr>
      </w:pPr>
      <w:r w:rsidRPr="00386AEC">
        <w:rPr>
          <w:rFonts w:ascii="Times New Roman" w:hAnsi="Times New Roman" w:cs="Times New Roman"/>
          <w:sz w:val="20"/>
          <w:szCs w:val="20"/>
        </w:rPr>
        <w:t>Номер</w:t>
      </w:r>
      <w:r w:rsidR="00C167AA" w:rsidRPr="00386AEC">
        <w:rPr>
          <w:rFonts w:ascii="Times New Roman" w:hAnsi="Times New Roman" w:cs="Times New Roman"/>
          <w:sz w:val="20"/>
          <w:szCs w:val="20"/>
        </w:rPr>
        <w:t xml:space="preserve"> контактного </w:t>
      </w:r>
      <w:r w:rsidRPr="00386AEC">
        <w:rPr>
          <w:rFonts w:ascii="Times New Roman" w:hAnsi="Times New Roman" w:cs="Times New Roman"/>
          <w:sz w:val="20"/>
          <w:szCs w:val="20"/>
        </w:rPr>
        <w:t>телефон</w:t>
      </w:r>
      <w:r w:rsidR="00C167AA" w:rsidRPr="00386AEC">
        <w:rPr>
          <w:rFonts w:ascii="Times New Roman" w:hAnsi="Times New Roman" w:cs="Times New Roman"/>
          <w:sz w:val="20"/>
          <w:szCs w:val="20"/>
        </w:rPr>
        <w:t>а</w:t>
      </w:r>
      <w:r w:rsidRPr="00386AEC">
        <w:rPr>
          <w:rFonts w:ascii="Times New Roman" w:hAnsi="Times New Roman" w:cs="Times New Roman"/>
          <w:sz w:val="20"/>
          <w:szCs w:val="20"/>
        </w:rPr>
        <w:t>;</w:t>
      </w:r>
    </w:p>
    <w:p w14:paraId="550A8015" w14:textId="647D45DF" w:rsidR="00C167AA" w:rsidRPr="00386AEC" w:rsidRDefault="00C167AA" w:rsidP="00386AEC">
      <w:pPr>
        <w:numPr>
          <w:ilvl w:val="0"/>
          <w:numId w:val="3"/>
        </w:numPr>
        <w:spacing w:after="0" w:line="240" w:lineRule="auto"/>
        <w:ind w:left="714" w:hanging="357"/>
        <w:jc w:val="both"/>
        <w:rPr>
          <w:rFonts w:ascii="Times New Roman" w:hAnsi="Times New Roman" w:cs="Times New Roman"/>
          <w:sz w:val="20"/>
          <w:szCs w:val="20"/>
        </w:rPr>
      </w:pPr>
      <w:r w:rsidRPr="00386AEC">
        <w:rPr>
          <w:rFonts w:ascii="Times New Roman" w:hAnsi="Times New Roman" w:cs="Times New Roman"/>
          <w:sz w:val="20"/>
          <w:szCs w:val="20"/>
        </w:rPr>
        <w:t>В случае, если обработка персональных данных осуществляется в целях заключения договора с контрагентом (физическим лицом), оператор персональных данных осуществляет помимо перечисленных персональные данные</w:t>
      </w:r>
      <w:r w:rsidR="007C2C46" w:rsidRPr="00386AEC">
        <w:rPr>
          <w:rFonts w:ascii="Times New Roman" w:hAnsi="Times New Roman" w:cs="Times New Roman"/>
          <w:sz w:val="20"/>
          <w:szCs w:val="20"/>
        </w:rPr>
        <w:t>, необходимые для соблюдения требований нормативных актов о бухгалтерском учете, налогового законодательства.</w:t>
      </w:r>
    </w:p>
    <w:p w14:paraId="0B8501EA" w14:textId="61542567" w:rsidR="002E7D7F" w:rsidRPr="00386AEC" w:rsidRDefault="000E6D64" w:rsidP="00386AEC">
      <w:pPr>
        <w:numPr>
          <w:ilvl w:val="0"/>
          <w:numId w:val="3"/>
        </w:numPr>
        <w:spacing w:after="0" w:line="240" w:lineRule="auto"/>
        <w:ind w:left="714" w:hanging="357"/>
        <w:jc w:val="both"/>
        <w:rPr>
          <w:rFonts w:ascii="Times New Roman" w:hAnsi="Times New Roman" w:cs="Times New Roman"/>
          <w:sz w:val="20"/>
          <w:szCs w:val="20"/>
        </w:rPr>
      </w:pPr>
      <w:r w:rsidRPr="00386AEC">
        <w:rPr>
          <w:rFonts w:ascii="Times New Roman" w:hAnsi="Times New Roman" w:cs="Times New Roman"/>
          <w:sz w:val="20"/>
          <w:szCs w:val="20"/>
        </w:rPr>
        <w:t>П</w:t>
      </w:r>
      <w:r w:rsidR="002E7D7F" w:rsidRPr="00386AEC">
        <w:rPr>
          <w:rFonts w:ascii="Times New Roman" w:hAnsi="Times New Roman" w:cs="Times New Roman"/>
          <w:sz w:val="20"/>
          <w:szCs w:val="20"/>
        </w:rPr>
        <w:t xml:space="preserve">еречисленные </w:t>
      </w:r>
      <w:r w:rsidRPr="00386AEC">
        <w:rPr>
          <w:rFonts w:ascii="Times New Roman" w:hAnsi="Times New Roman" w:cs="Times New Roman"/>
          <w:sz w:val="20"/>
          <w:szCs w:val="20"/>
        </w:rPr>
        <w:t xml:space="preserve">выше </w:t>
      </w:r>
      <w:r w:rsidR="002E7D7F" w:rsidRPr="00386AEC">
        <w:rPr>
          <w:rFonts w:ascii="Times New Roman" w:hAnsi="Times New Roman" w:cs="Times New Roman"/>
          <w:sz w:val="20"/>
          <w:szCs w:val="20"/>
        </w:rPr>
        <w:t xml:space="preserve">данные далее по тексту Политики объединены общим понятием </w:t>
      </w:r>
      <w:r w:rsidRPr="00386AEC">
        <w:rPr>
          <w:rFonts w:ascii="Times New Roman" w:hAnsi="Times New Roman" w:cs="Times New Roman"/>
          <w:sz w:val="20"/>
          <w:szCs w:val="20"/>
        </w:rPr>
        <w:t>«</w:t>
      </w:r>
      <w:r w:rsidR="002E7D7F" w:rsidRPr="00386AEC">
        <w:rPr>
          <w:rFonts w:ascii="Times New Roman" w:hAnsi="Times New Roman" w:cs="Times New Roman"/>
          <w:sz w:val="20"/>
          <w:szCs w:val="20"/>
        </w:rPr>
        <w:t>Персональные данные</w:t>
      </w:r>
      <w:r w:rsidRPr="00386AEC">
        <w:rPr>
          <w:rFonts w:ascii="Times New Roman" w:hAnsi="Times New Roman" w:cs="Times New Roman"/>
          <w:sz w:val="20"/>
          <w:szCs w:val="20"/>
        </w:rPr>
        <w:t>».</w:t>
      </w:r>
    </w:p>
    <w:p w14:paraId="08A729A8" w14:textId="0779B8E9" w:rsidR="002E7D7F" w:rsidRPr="00386AEC" w:rsidRDefault="000E6D64" w:rsidP="00386AEC">
      <w:pPr>
        <w:numPr>
          <w:ilvl w:val="0"/>
          <w:numId w:val="3"/>
        </w:numPr>
        <w:spacing w:after="0" w:line="240" w:lineRule="auto"/>
        <w:ind w:left="714" w:hanging="357"/>
        <w:jc w:val="both"/>
        <w:rPr>
          <w:rFonts w:ascii="Times New Roman" w:hAnsi="Times New Roman" w:cs="Times New Roman"/>
          <w:sz w:val="20"/>
          <w:szCs w:val="20"/>
        </w:rPr>
      </w:pPr>
      <w:r w:rsidRPr="00386AEC">
        <w:rPr>
          <w:rFonts w:ascii="Times New Roman" w:hAnsi="Times New Roman" w:cs="Times New Roman"/>
          <w:sz w:val="20"/>
          <w:szCs w:val="20"/>
        </w:rPr>
        <w:t>Оператор не осуществляет с</w:t>
      </w:r>
      <w:r w:rsidR="002E7D7F" w:rsidRPr="00386AEC">
        <w:rPr>
          <w:rFonts w:ascii="Times New Roman" w:hAnsi="Times New Roman" w:cs="Times New Roman"/>
          <w:sz w:val="20"/>
          <w:szCs w:val="20"/>
        </w:rPr>
        <w:t>бор и обработк</w:t>
      </w:r>
      <w:r w:rsidRPr="00386AEC">
        <w:rPr>
          <w:rFonts w:ascii="Times New Roman" w:hAnsi="Times New Roman" w:cs="Times New Roman"/>
          <w:sz w:val="20"/>
          <w:szCs w:val="20"/>
        </w:rPr>
        <w:t>у</w:t>
      </w:r>
      <w:r w:rsidR="002E7D7F" w:rsidRPr="00386AEC">
        <w:rPr>
          <w:rFonts w:ascii="Times New Roman" w:hAnsi="Times New Roman" w:cs="Times New Roman"/>
          <w:sz w:val="20"/>
          <w:szCs w:val="20"/>
        </w:rPr>
        <w:t xml:space="preserve"> обезличенных данных о посетителях </w:t>
      </w:r>
      <w:r w:rsidR="00F95843" w:rsidRPr="00386AEC">
        <w:rPr>
          <w:rFonts w:ascii="Times New Roman" w:hAnsi="Times New Roman" w:cs="Times New Roman"/>
          <w:sz w:val="20"/>
          <w:szCs w:val="20"/>
        </w:rPr>
        <w:t xml:space="preserve">сайта </w:t>
      </w:r>
      <w:r w:rsidR="002E7D7F" w:rsidRPr="00386AEC">
        <w:rPr>
          <w:rFonts w:ascii="Times New Roman" w:hAnsi="Times New Roman" w:cs="Times New Roman"/>
          <w:sz w:val="20"/>
          <w:szCs w:val="20"/>
        </w:rPr>
        <w:t>(в т.ч. файлов «</w:t>
      </w:r>
      <w:proofErr w:type="spellStart"/>
      <w:r w:rsidR="002E7D7F" w:rsidRPr="00386AEC">
        <w:rPr>
          <w:rFonts w:ascii="Times New Roman" w:hAnsi="Times New Roman" w:cs="Times New Roman"/>
          <w:sz w:val="20"/>
          <w:szCs w:val="20"/>
        </w:rPr>
        <w:t>cookie</w:t>
      </w:r>
      <w:proofErr w:type="spellEnd"/>
      <w:r w:rsidR="002E7D7F" w:rsidRPr="00386AEC">
        <w:rPr>
          <w:rFonts w:ascii="Times New Roman" w:hAnsi="Times New Roman" w:cs="Times New Roman"/>
          <w:sz w:val="20"/>
          <w:szCs w:val="20"/>
        </w:rPr>
        <w:t>»), в том числе</w:t>
      </w:r>
      <w:r w:rsidR="00E05142" w:rsidRPr="00386AEC">
        <w:rPr>
          <w:rFonts w:ascii="Times New Roman" w:hAnsi="Times New Roman" w:cs="Times New Roman"/>
          <w:sz w:val="20"/>
          <w:szCs w:val="20"/>
        </w:rPr>
        <w:t>,</w:t>
      </w:r>
      <w:r w:rsidR="002E7D7F" w:rsidRPr="00386AEC">
        <w:rPr>
          <w:rFonts w:ascii="Times New Roman" w:hAnsi="Times New Roman" w:cs="Times New Roman"/>
          <w:sz w:val="20"/>
          <w:szCs w:val="20"/>
        </w:rPr>
        <w:t xml:space="preserve"> с помощью сервисов интернет-статистики (</w:t>
      </w:r>
      <w:r w:rsidR="00F95843" w:rsidRPr="00386AEC">
        <w:rPr>
          <w:rFonts w:ascii="Times New Roman" w:hAnsi="Times New Roman" w:cs="Times New Roman"/>
          <w:sz w:val="20"/>
          <w:szCs w:val="20"/>
        </w:rPr>
        <w:t>«</w:t>
      </w:r>
      <w:r w:rsidR="002E7D7F" w:rsidRPr="00386AEC">
        <w:rPr>
          <w:rFonts w:ascii="Times New Roman" w:hAnsi="Times New Roman" w:cs="Times New Roman"/>
          <w:sz w:val="20"/>
          <w:szCs w:val="20"/>
        </w:rPr>
        <w:t>Яндекс Метрика</w:t>
      </w:r>
      <w:r w:rsidR="00F95843" w:rsidRPr="00386AEC">
        <w:rPr>
          <w:rFonts w:ascii="Times New Roman" w:hAnsi="Times New Roman" w:cs="Times New Roman"/>
          <w:sz w:val="20"/>
          <w:szCs w:val="20"/>
        </w:rPr>
        <w:t>»</w:t>
      </w:r>
      <w:r w:rsidR="002E7D7F" w:rsidRPr="00386AEC">
        <w:rPr>
          <w:rFonts w:ascii="Times New Roman" w:hAnsi="Times New Roman" w:cs="Times New Roman"/>
          <w:sz w:val="20"/>
          <w:szCs w:val="20"/>
        </w:rPr>
        <w:t xml:space="preserve"> и </w:t>
      </w:r>
      <w:r w:rsidR="00F95843" w:rsidRPr="00386AEC">
        <w:rPr>
          <w:rFonts w:ascii="Times New Roman" w:hAnsi="Times New Roman" w:cs="Times New Roman"/>
          <w:sz w:val="20"/>
          <w:szCs w:val="20"/>
        </w:rPr>
        <w:t>иных аналогичных сервисов</w:t>
      </w:r>
      <w:r w:rsidR="002E7D7F" w:rsidRPr="00386AEC">
        <w:rPr>
          <w:rFonts w:ascii="Times New Roman" w:hAnsi="Times New Roman" w:cs="Times New Roman"/>
          <w:sz w:val="20"/>
          <w:szCs w:val="20"/>
        </w:rPr>
        <w:t>).</w:t>
      </w:r>
    </w:p>
    <w:p w14:paraId="7C11B10D" w14:textId="4ECC0A56" w:rsidR="00415805" w:rsidRPr="00386AEC" w:rsidRDefault="00415805" w:rsidP="00386AEC">
      <w:pPr>
        <w:numPr>
          <w:ilvl w:val="0"/>
          <w:numId w:val="3"/>
        </w:numPr>
        <w:spacing w:after="0" w:line="240" w:lineRule="auto"/>
        <w:ind w:left="714" w:hanging="357"/>
        <w:jc w:val="both"/>
        <w:rPr>
          <w:rFonts w:ascii="Times New Roman" w:hAnsi="Times New Roman" w:cs="Times New Roman"/>
          <w:sz w:val="20"/>
          <w:szCs w:val="20"/>
        </w:rPr>
      </w:pPr>
      <w:r w:rsidRPr="00386AEC">
        <w:rPr>
          <w:rFonts w:ascii="Times New Roman" w:hAnsi="Times New Roman" w:cs="Times New Roman"/>
          <w:sz w:val="20"/>
          <w:szCs w:val="20"/>
        </w:rPr>
        <w:t>Оператор не осуществляет обработку биометрических персональных данных.</w:t>
      </w:r>
    </w:p>
    <w:p w14:paraId="3B7B0C68" w14:textId="1A7351B0" w:rsidR="004859E6" w:rsidRPr="00386AEC" w:rsidRDefault="004859E6" w:rsidP="00386AEC">
      <w:pPr>
        <w:numPr>
          <w:ilvl w:val="0"/>
          <w:numId w:val="3"/>
        </w:numPr>
        <w:spacing w:after="0" w:line="240" w:lineRule="auto"/>
        <w:ind w:left="714" w:hanging="357"/>
        <w:jc w:val="both"/>
        <w:rPr>
          <w:rFonts w:ascii="Times New Roman" w:hAnsi="Times New Roman" w:cs="Times New Roman"/>
          <w:sz w:val="20"/>
          <w:szCs w:val="20"/>
        </w:rPr>
      </w:pPr>
      <w:r w:rsidRPr="00386AEC">
        <w:rPr>
          <w:rFonts w:ascii="Times New Roman" w:hAnsi="Times New Roman" w:cs="Times New Roman"/>
          <w:sz w:val="20"/>
          <w:szCs w:val="20"/>
        </w:rPr>
        <w:t>Оператор не осуществляет обработку специальных персональных данных.</w:t>
      </w:r>
    </w:p>
    <w:p w14:paraId="17AE52D6" w14:textId="77777777" w:rsidR="009E03A3" w:rsidRPr="00386AEC" w:rsidRDefault="009E03A3" w:rsidP="00386AEC">
      <w:pPr>
        <w:spacing w:after="0"/>
        <w:rPr>
          <w:rFonts w:ascii="Times New Roman" w:hAnsi="Times New Roman" w:cs="Times New Roman"/>
          <w:sz w:val="20"/>
          <w:szCs w:val="20"/>
        </w:rPr>
      </w:pPr>
    </w:p>
    <w:p w14:paraId="60457950" w14:textId="15AC8D7F" w:rsidR="002E7D7F" w:rsidRPr="00386AEC" w:rsidRDefault="002E7D7F" w:rsidP="00386AEC">
      <w:pPr>
        <w:spacing w:after="0"/>
        <w:jc w:val="center"/>
        <w:rPr>
          <w:rFonts w:ascii="Times New Roman" w:hAnsi="Times New Roman" w:cs="Times New Roman"/>
          <w:b/>
          <w:bCs/>
          <w:sz w:val="20"/>
          <w:szCs w:val="20"/>
        </w:rPr>
      </w:pPr>
      <w:r w:rsidRPr="00386AEC">
        <w:rPr>
          <w:rFonts w:ascii="Times New Roman" w:hAnsi="Times New Roman" w:cs="Times New Roman"/>
          <w:b/>
          <w:bCs/>
          <w:sz w:val="20"/>
          <w:szCs w:val="20"/>
        </w:rPr>
        <w:t>4. Цели обработки персональных данных</w:t>
      </w:r>
    </w:p>
    <w:p w14:paraId="785872BF" w14:textId="79EFF864" w:rsidR="00001F3A" w:rsidRPr="00386AEC" w:rsidRDefault="00001F3A" w:rsidP="00386AEC">
      <w:pPr>
        <w:pStyle w:val="a7"/>
        <w:numPr>
          <w:ilvl w:val="0"/>
          <w:numId w:val="20"/>
        </w:numPr>
        <w:spacing w:after="0"/>
        <w:jc w:val="both"/>
        <w:rPr>
          <w:rFonts w:ascii="Times New Roman" w:hAnsi="Times New Roman" w:cs="Times New Roman"/>
          <w:sz w:val="20"/>
          <w:szCs w:val="20"/>
        </w:rPr>
      </w:pPr>
      <w:r w:rsidRPr="00386AEC">
        <w:rPr>
          <w:rFonts w:ascii="Times New Roman" w:hAnsi="Times New Roman" w:cs="Times New Roman"/>
          <w:sz w:val="20"/>
          <w:szCs w:val="20"/>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6BF84280" w14:textId="08DEEE31" w:rsidR="00293310" w:rsidRPr="00386AEC" w:rsidRDefault="002E7D7F" w:rsidP="00386AEC">
      <w:pPr>
        <w:pStyle w:val="a7"/>
        <w:numPr>
          <w:ilvl w:val="0"/>
          <w:numId w:val="20"/>
        </w:numPr>
        <w:tabs>
          <w:tab w:val="num" w:pos="720"/>
        </w:tabs>
        <w:spacing w:after="0"/>
        <w:jc w:val="both"/>
        <w:rPr>
          <w:rFonts w:ascii="Times New Roman" w:hAnsi="Times New Roman" w:cs="Times New Roman"/>
          <w:sz w:val="20"/>
          <w:szCs w:val="20"/>
        </w:rPr>
      </w:pPr>
      <w:r w:rsidRPr="00386AEC">
        <w:rPr>
          <w:rFonts w:ascii="Times New Roman" w:hAnsi="Times New Roman" w:cs="Times New Roman"/>
          <w:sz w:val="20"/>
          <w:szCs w:val="20"/>
        </w:rPr>
        <w:t>Цел</w:t>
      </w:r>
      <w:r w:rsidR="00831EAD" w:rsidRPr="00386AEC">
        <w:rPr>
          <w:rFonts w:ascii="Times New Roman" w:hAnsi="Times New Roman" w:cs="Times New Roman"/>
          <w:sz w:val="20"/>
          <w:szCs w:val="20"/>
        </w:rPr>
        <w:t>и</w:t>
      </w:r>
      <w:r w:rsidRPr="00386AEC">
        <w:rPr>
          <w:rFonts w:ascii="Times New Roman" w:hAnsi="Times New Roman" w:cs="Times New Roman"/>
          <w:sz w:val="20"/>
          <w:szCs w:val="20"/>
        </w:rPr>
        <w:t xml:space="preserve"> обработки персональных данных Пользователя</w:t>
      </w:r>
      <w:r w:rsidR="00001F3A" w:rsidRPr="00386AEC">
        <w:rPr>
          <w:rFonts w:ascii="Times New Roman" w:hAnsi="Times New Roman" w:cs="Times New Roman"/>
          <w:sz w:val="20"/>
          <w:szCs w:val="20"/>
        </w:rPr>
        <w:t xml:space="preserve"> сайта Оператора</w:t>
      </w:r>
      <w:r w:rsidR="00831EAD" w:rsidRPr="00386AEC">
        <w:rPr>
          <w:rFonts w:ascii="Times New Roman" w:hAnsi="Times New Roman" w:cs="Times New Roman"/>
          <w:sz w:val="20"/>
          <w:szCs w:val="20"/>
        </w:rPr>
        <w:t>:</w:t>
      </w:r>
    </w:p>
    <w:p w14:paraId="414BB2D7" w14:textId="4ACDC11F" w:rsidR="00831EAD" w:rsidRPr="00386AEC" w:rsidRDefault="00831EAD" w:rsidP="00790FA1">
      <w:pPr>
        <w:spacing w:after="0"/>
        <w:ind w:left="360"/>
        <w:jc w:val="both"/>
        <w:rPr>
          <w:rFonts w:ascii="Times New Roman" w:hAnsi="Times New Roman" w:cs="Times New Roman"/>
          <w:sz w:val="20"/>
          <w:szCs w:val="20"/>
        </w:rPr>
      </w:pPr>
      <w:r w:rsidRPr="00386AEC">
        <w:rPr>
          <w:rFonts w:ascii="Times New Roman" w:hAnsi="Times New Roman" w:cs="Times New Roman"/>
          <w:sz w:val="20"/>
          <w:szCs w:val="20"/>
        </w:rPr>
        <w:t xml:space="preserve">·заключение с субъектами </w:t>
      </w:r>
      <w:r w:rsidR="00293310" w:rsidRPr="00386AEC">
        <w:rPr>
          <w:rFonts w:ascii="Times New Roman" w:hAnsi="Times New Roman" w:cs="Times New Roman"/>
          <w:sz w:val="20"/>
          <w:szCs w:val="20"/>
        </w:rPr>
        <w:t>персональных данных</w:t>
      </w:r>
      <w:r w:rsidRPr="00386AEC">
        <w:rPr>
          <w:rFonts w:ascii="Times New Roman" w:hAnsi="Times New Roman" w:cs="Times New Roman"/>
          <w:sz w:val="20"/>
          <w:szCs w:val="20"/>
        </w:rPr>
        <w:t xml:space="preserve"> </w:t>
      </w:r>
      <w:r w:rsidR="00293310" w:rsidRPr="00386AEC">
        <w:rPr>
          <w:rFonts w:ascii="Times New Roman" w:hAnsi="Times New Roman" w:cs="Times New Roman"/>
          <w:sz w:val="20"/>
          <w:szCs w:val="20"/>
        </w:rPr>
        <w:t xml:space="preserve">гражданско-правовых </w:t>
      </w:r>
      <w:r w:rsidRPr="00386AEC">
        <w:rPr>
          <w:rFonts w:ascii="Times New Roman" w:hAnsi="Times New Roman" w:cs="Times New Roman"/>
          <w:sz w:val="20"/>
          <w:szCs w:val="20"/>
        </w:rPr>
        <w:t xml:space="preserve">договоров и их </w:t>
      </w:r>
      <w:r w:rsidR="00293310" w:rsidRPr="00386AEC">
        <w:rPr>
          <w:rFonts w:ascii="Times New Roman" w:hAnsi="Times New Roman" w:cs="Times New Roman"/>
          <w:sz w:val="20"/>
          <w:szCs w:val="20"/>
        </w:rPr>
        <w:t>последующее</w:t>
      </w:r>
      <w:r w:rsidRPr="00386AEC">
        <w:rPr>
          <w:rFonts w:ascii="Times New Roman" w:hAnsi="Times New Roman" w:cs="Times New Roman"/>
          <w:sz w:val="20"/>
          <w:szCs w:val="20"/>
        </w:rPr>
        <w:t xml:space="preserve"> исполнени</w:t>
      </w:r>
      <w:r w:rsidR="00293310" w:rsidRPr="00386AEC">
        <w:rPr>
          <w:rFonts w:ascii="Times New Roman" w:hAnsi="Times New Roman" w:cs="Times New Roman"/>
          <w:sz w:val="20"/>
          <w:szCs w:val="20"/>
        </w:rPr>
        <w:t>е;</w:t>
      </w:r>
    </w:p>
    <w:p w14:paraId="1018A9F7" w14:textId="394FF1D7" w:rsidR="00831EAD" w:rsidRPr="00386AEC" w:rsidRDefault="00831EAD" w:rsidP="00386AEC">
      <w:pPr>
        <w:spacing w:after="0"/>
        <w:ind w:firstLine="360"/>
        <w:jc w:val="both"/>
        <w:rPr>
          <w:rFonts w:ascii="Times New Roman" w:hAnsi="Times New Roman" w:cs="Times New Roman"/>
          <w:sz w:val="20"/>
          <w:szCs w:val="20"/>
        </w:rPr>
      </w:pPr>
      <w:r w:rsidRPr="00386AEC">
        <w:rPr>
          <w:rFonts w:ascii="Times New Roman" w:hAnsi="Times New Roman" w:cs="Times New Roman"/>
          <w:sz w:val="20"/>
          <w:szCs w:val="20"/>
        </w:rPr>
        <w:t>·идентификация субъект</w:t>
      </w:r>
      <w:r w:rsidR="00293310" w:rsidRPr="00386AEC">
        <w:rPr>
          <w:rFonts w:ascii="Times New Roman" w:hAnsi="Times New Roman" w:cs="Times New Roman"/>
          <w:sz w:val="20"/>
          <w:szCs w:val="20"/>
        </w:rPr>
        <w:t>ов персональных данных</w:t>
      </w:r>
      <w:r w:rsidRPr="00386AEC">
        <w:rPr>
          <w:rFonts w:ascii="Times New Roman" w:hAnsi="Times New Roman" w:cs="Times New Roman"/>
          <w:sz w:val="20"/>
          <w:szCs w:val="20"/>
        </w:rPr>
        <w:t xml:space="preserve"> в рамках</w:t>
      </w:r>
      <w:r w:rsidR="00293310" w:rsidRPr="00386AEC">
        <w:rPr>
          <w:rFonts w:ascii="Times New Roman" w:hAnsi="Times New Roman" w:cs="Times New Roman"/>
          <w:sz w:val="20"/>
          <w:szCs w:val="20"/>
        </w:rPr>
        <w:t xml:space="preserve"> ранее</w:t>
      </w:r>
      <w:r w:rsidRPr="00386AEC">
        <w:rPr>
          <w:rFonts w:ascii="Times New Roman" w:hAnsi="Times New Roman" w:cs="Times New Roman"/>
          <w:sz w:val="20"/>
          <w:szCs w:val="20"/>
        </w:rPr>
        <w:t xml:space="preserve"> заключенных с Оператором договоров</w:t>
      </w:r>
      <w:r w:rsidR="00293310" w:rsidRPr="00386AEC">
        <w:rPr>
          <w:rFonts w:ascii="Times New Roman" w:hAnsi="Times New Roman" w:cs="Times New Roman"/>
          <w:sz w:val="20"/>
          <w:szCs w:val="20"/>
        </w:rPr>
        <w:t>;</w:t>
      </w:r>
    </w:p>
    <w:p w14:paraId="086A7750" w14:textId="3DA335B3" w:rsidR="00293310" w:rsidRPr="00386AEC" w:rsidRDefault="00293310" w:rsidP="00790FA1">
      <w:pPr>
        <w:spacing w:after="0"/>
        <w:ind w:left="360"/>
        <w:jc w:val="both"/>
        <w:rPr>
          <w:rFonts w:ascii="Times New Roman" w:hAnsi="Times New Roman" w:cs="Times New Roman"/>
          <w:sz w:val="20"/>
          <w:szCs w:val="20"/>
        </w:rPr>
      </w:pPr>
      <w:r w:rsidRPr="00386AEC">
        <w:rPr>
          <w:rFonts w:ascii="Times New Roman" w:hAnsi="Times New Roman" w:cs="Times New Roman"/>
          <w:sz w:val="20"/>
          <w:szCs w:val="20"/>
        </w:rPr>
        <w:t>·обратная связь с субъектами персональных данных, включая обработку запросов и обращений субъектов персональных данных;</w:t>
      </w:r>
    </w:p>
    <w:p w14:paraId="2268C6AA" w14:textId="38194CC7" w:rsidR="00831EAD" w:rsidRPr="00386AEC" w:rsidRDefault="00831EAD" w:rsidP="00386AEC">
      <w:pPr>
        <w:spacing w:after="0"/>
        <w:ind w:firstLine="360"/>
        <w:jc w:val="both"/>
        <w:rPr>
          <w:rFonts w:ascii="Times New Roman" w:hAnsi="Times New Roman" w:cs="Times New Roman"/>
          <w:sz w:val="20"/>
          <w:szCs w:val="20"/>
        </w:rPr>
      </w:pPr>
      <w:r w:rsidRPr="00386AEC">
        <w:rPr>
          <w:rFonts w:ascii="Times New Roman" w:hAnsi="Times New Roman" w:cs="Times New Roman"/>
          <w:sz w:val="20"/>
          <w:szCs w:val="20"/>
        </w:rPr>
        <w:t>·</w:t>
      </w:r>
      <w:r w:rsidR="00293310" w:rsidRPr="00386AEC">
        <w:rPr>
          <w:rFonts w:ascii="Times New Roman" w:hAnsi="Times New Roman" w:cs="Times New Roman"/>
          <w:sz w:val="20"/>
          <w:szCs w:val="20"/>
        </w:rPr>
        <w:t>мониторинг</w:t>
      </w:r>
      <w:r w:rsidRPr="00386AEC">
        <w:rPr>
          <w:rFonts w:ascii="Times New Roman" w:hAnsi="Times New Roman" w:cs="Times New Roman"/>
          <w:sz w:val="20"/>
          <w:szCs w:val="20"/>
        </w:rPr>
        <w:t xml:space="preserve"> </w:t>
      </w:r>
      <w:r w:rsidR="00293310" w:rsidRPr="00386AEC">
        <w:rPr>
          <w:rFonts w:ascii="Times New Roman" w:hAnsi="Times New Roman" w:cs="Times New Roman"/>
          <w:sz w:val="20"/>
          <w:szCs w:val="20"/>
        </w:rPr>
        <w:t xml:space="preserve">и повышение </w:t>
      </w:r>
      <w:r w:rsidRPr="00386AEC">
        <w:rPr>
          <w:rFonts w:ascii="Times New Roman" w:hAnsi="Times New Roman" w:cs="Times New Roman"/>
          <w:sz w:val="20"/>
          <w:szCs w:val="20"/>
        </w:rPr>
        <w:t>качества услуг и сервисов Оператора</w:t>
      </w:r>
      <w:r w:rsidR="00293310" w:rsidRPr="00386AEC">
        <w:rPr>
          <w:rFonts w:ascii="Times New Roman" w:hAnsi="Times New Roman" w:cs="Times New Roman"/>
          <w:sz w:val="20"/>
          <w:szCs w:val="20"/>
        </w:rPr>
        <w:t>.</w:t>
      </w:r>
    </w:p>
    <w:p w14:paraId="4414B747" w14:textId="161A28A2" w:rsidR="00386AEC" w:rsidRPr="00386AEC" w:rsidRDefault="002E7D7F" w:rsidP="00386AEC">
      <w:pPr>
        <w:pStyle w:val="a7"/>
        <w:numPr>
          <w:ilvl w:val="0"/>
          <w:numId w:val="20"/>
        </w:numPr>
        <w:spacing w:after="0"/>
        <w:jc w:val="both"/>
        <w:rPr>
          <w:rFonts w:ascii="Times New Roman" w:hAnsi="Times New Roman" w:cs="Times New Roman"/>
          <w:sz w:val="20"/>
          <w:szCs w:val="20"/>
        </w:rPr>
      </w:pPr>
      <w:r w:rsidRPr="00386AEC">
        <w:rPr>
          <w:rFonts w:ascii="Times New Roman" w:hAnsi="Times New Roman" w:cs="Times New Roman"/>
          <w:sz w:val="20"/>
          <w:szCs w:val="20"/>
        </w:rPr>
        <w:t>Обезличенные данные Пользователей, собираемые с помощью сервисов интернет-статистики, Оператором не обрабатываются</w:t>
      </w:r>
      <w:r w:rsidR="00001F3A" w:rsidRPr="00386AEC">
        <w:rPr>
          <w:rFonts w:ascii="Times New Roman" w:hAnsi="Times New Roman" w:cs="Times New Roman"/>
          <w:sz w:val="20"/>
          <w:szCs w:val="20"/>
        </w:rPr>
        <w:t>.</w:t>
      </w:r>
    </w:p>
    <w:p w14:paraId="57B63BFE" w14:textId="56969F0E" w:rsidR="003A0D4A" w:rsidRPr="00386AEC" w:rsidRDefault="009938AE" w:rsidP="00386AEC">
      <w:pPr>
        <w:pStyle w:val="a7"/>
        <w:numPr>
          <w:ilvl w:val="0"/>
          <w:numId w:val="20"/>
        </w:numPr>
        <w:spacing w:after="0"/>
        <w:jc w:val="both"/>
        <w:rPr>
          <w:rFonts w:ascii="Times New Roman" w:hAnsi="Times New Roman" w:cs="Times New Roman"/>
          <w:sz w:val="20"/>
          <w:szCs w:val="20"/>
        </w:rPr>
      </w:pPr>
      <w:r w:rsidRPr="00386AEC">
        <w:rPr>
          <w:rFonts w:ascii="Times New Roman" w:hAnsi="Times New Roman" w:cs="Times New Roman"/>
          <w:sz w:val="20"/>
          <w:szCs w:val="20"/>
        </w:rPr>
        <w:t>Правовым основанием обработки персональных данных являются</w:t>
      </w:r>
      <w:r w:rsidR="00552DE2" w:rsidRPr="00386AEC">
        <w:rPr>
          <w:rFonts w:ascii="Times New Roman" w:hAnsi="Times New Roman" w:cs="Times New Roman"/>
          <w:sz w:val="20"/>
          <w:szCs w:val="20"/>
        </w:rPr>
        <w:t xml:space="preserve"> в актуальной действующей их редакции</w:t>
      </w:r>
      <w:r w:rsidR="003A0D4A" w:rsidRPr="00386AEC">
        <w:rPr>
          <w:rFonts w:ascii="Times New Roman" w:hAnsi="Times New Roman" w:cs="Times New Roman"/>
          <w:sz w:val="20"/>
          <w:szCs w:val="20"/>
        </w:rPr>
        <w:t>:</w:t>
      </w:r>
      <w:r w:rsidRPr="00386AEC">
        <w:rPr>
          <w:rFonts w:ascii="Times New Roman" w:hAnsi="Times New Roman" w:cs="Times New Roman"/>
          <w:sz w:val="20"/>
          <w:szCs w:val="20"/>
        </w:rPr>
        <w:t xml:space="preserve"> </w:t>
      </w:r>
    </w:p>
    <w:p w14:paraId="6EBD7997" w14:textId="6041A879" w:rsidR="003A0D4A" w:rsidRPr="00386AEC" w:rsidRDefault="003A0D4A" w:rsidP="00386AEC">
      <w:pPr>
        <w:spacing w:after="0"/>
        <w:ind w:left="720"/>
        <w:rPr>
          <w:rFonts w:ascii="Times New Roman" w:hAnsi="Times New Roman" w:cs="Times New Roman"/>
          <w:sz w:val="20"/>
          <w:szCs w:val="20"/>
        </w:rPr>
      </w:pPr>
      <w:r w:rsidRPr="00386AEC">
        <w:rPr>
          <w:rFonts w:ascii="Times New Roman" w:hAnsi="Times New Roman" w:cs="Times New Roman"/>
          <w:sz w:val="20"/>
          <w:szCs w:val="20"/>
        </w:rPr>
        <w:t>·</w:t>
      </w:r>
      <w:r w:rsidR="009938AE" w:rsidRPr="00386AEC">
        <w:rPr>
          <w:rFonts w:ascii="Times New Roman" w:hAnsi="Times New Roman" w:cs="Times New Roman"/>
          <w:sz w:val="20"/>
          <w:szCs w:val="20"/>
        </w:rPr>
        <w:t>Конституция Российской Федерации;</w:t>
      </w:r>
      <w:r w:rsidR="009938AE" w:rsidRPr="00386AEC">
        <w:rPr>
          <w:rFonts w:ascii="Times New Roman" w:hAnsi="Times New Roman" w:cs="Times New Roman"/>
          <w:sz w:val="20"/>
          <w:szCs w:val="20"/>
        </w:rPr>
        <w:br/>
        <w:t>·Гражданский Кодекс Российской Федерации;</w:t>
      </w:r>
      <w:r w:rsidR="009938AE" w:rsidRPr="00386AEC">
        <w:rPr>
          <w:rFonts w:ascii="Times New Roman" w:hAnsi="Times New Roman" w:cs="Times New Roman"/>
          <w:sz w:val="20"/>
          <w:szCs w:val="20"/>
        </w:rPr>
        <w:br/>
        <w:t>·Налоговый кодекс Российской Федерации;</w:t>
      </w:r>
      <w:r w:rsidR="009938AE" w:rsidRPr="00386AEC">
        <w:rPr>
          <w:rFonts w:ascii="Times New Roman" w:hAnsi="Times New Roman" w:cs="Times New Roman"/>
          <w:sz w:val="20"/>
          <w:szCs w:val="20"/>
        </w:rPr>
        <w:br/>
        <w:t>·Федеральный закон от 6 декабря 2011 г. № 402-ФЗ «О бухгалтерском учёте»;</w:t>
      </w:r>
      <w:r w:rsidR="009938AE" w:rsidRPr="00386AEC">
        <w:rPr>
          <w:rFonts w:ascii="Times New Roman" w:hAnsi="Times New Roman" w:cs="Times New Roman"/>
          <w:sz w:val="20"/>
          <w:szCs w:val="20"/>
        </w:rPr>
        <w:br/>
      </w:r>
      <w:r w:rsidRPr="00386AEC">
        <w:rPr>
          <w:rFonts w:ascii="Times New Roman" w:hAnsi="Times New Roman" w:cs="Times New Roman"/>
          <w:sz w:val="20"/>
          <w:szCs w:val="20"/>
        </w:rPr>
        <w:t xml:space="preserve">·Федеральный закон от 27 июля 2006 г. </w:t>
      </w:r>
      <w:r w:rsidR="003E770D" w:rsidRPr="00386AEC">
        <w:rPr>
          <w:rFonts w:ascii="Times New Roman" w:hAnsi="Times New Roman" w:cs="Times New Roman"/>
          <w:sz w:val="20"/>
          <w:szCs w:val="20"/>
        </w:rPr>
        <w:t>№</w:t>
      </w:r>
      <w:r w:rsidRPr="00386AEC">
        <w:rPr>
          <w:rFonts w:ascii="Times New Roman" w:hAnsi="Times New Roman" w:cs="Times New Roman"/>
          <w:sz w:val="20"/>
          <w:szCs w:val="20"/>
        </w:rPr>
        <w:t xml:space="preserve"> 149-ФЗ «Об информации, информационных технологиях и о защите информации»;</w:t>
      </w:r>
    </w:p>
    <w:p w14:paraId="3966B717" w14:textId="51E901B3" w:rsidR="003A0D4A" w:rsidRPr="00386AEC" w:rsidRDefault="003A0D4A" w:rsidP="00386AEC">
      <w:pPr>
        <w:spacing w:after="0"/>
        <w:ind w:left="720"/>
        <w:rPr>
          <w:rFonts w:ascii="Times New Roman" w:hAnsi="Times New Roman" w:cs="Times New Roman"/>
          <w:sz w:val="20"/>
          <w:szCs w:val="20"/>
        </w:rPr>
      </w:pPr>
      <w:r w:rsidRPr="00386AEC">
        <w:rPr>
          <w:rFonts w:ascii="Times New Roman" w:hAnsi="Times New Roman" w:cs="Times New Roman"/>
          <w:sz w:val="20"/>
          <w:szCs w:val="20"/>
        </w:rPr>
        <w:t>·</w:t>
      </w:r>
      <w:r w:rsidR="009938AE" w:rsidRPr="00386AEC">
        <w:rPr>
          <w:rFonts w:ascii="Times New Roman" w:hAnsi="Times New Roman" w:cs="Times New Roman"/>
          <w:sz w:val="20"/>
          <w:szCs w:val="20"/>
        </w:rPr>
        <w:t xml:space="preserve">Федеральный закон от 27.07.2006 </w:t>
      </w:r>
      <w:r w:rsidR="003E770D" w:rsidRPr="00386AEC">
        <w:rPr>
          <w:rFonts w:ascii="Times New Roman" w:hAnsi="Times New Roman" w:cs="Times New Roman"/>
          <w:sz w:val="20"/>
          <w:szCs w:val="20"/>
        </w:rPr>
        <w:t>№</w:t>
      </w:r>
      <w:r w:rsidR="009938AE" w:rsidRPr="00386AEC">
        <w:rPr>
          <w:rFonts w:ascii="Times New Roman" w:hAnsi="Times New Roman" w:cs="Times New Roman"/>
          <w:sz w:val="20"/>
          <w:szCs w:val="20"/>
        </w:rPr>
        <w:t xml:space="preserve"> 152-ФЗ «О </w:t>
      </w:r>
      <w:r w:rsidR="00D66460" w:rsidRPr="00386AEC">
        <w:rPr>
          <w:rFonts w:ascii="Times New Roman" w:hAnsi="Times New Roman" w:cs="Times New Roman"/>
          <w:sz w:val="20"/>
          <w:szCs w:val="20"/>
        </w:rPr>
        <w:t>п</w:t>
      </w:r>
      <w:r w:rsidR="009938AE" w:rsidRPr="00386AEC">
        <w:rPr>
          <w:rFonts w:ascii="Times New Roman" w:hAnsi="Times New Roman" w:cs="Times New Roman"/>
          <w:sz w:val="20"/>
          <w:szCs w:val="20"/>
        </w:rPr>
        <w:t>ерсональных данных»</w:t>
      </w:r>
      <w:r w:rsidRPr="00386AEC">
        <w:rPr>
          <w:rFonts w:ascii="Times New Roman" w:hAnsi="Times New Roman" w:cs="Times New Roman"/>
          <w:sz w:val="20"/>
          <w:szCs w:val="20"/>
        </w:rPr>
        <w:t>;</w:t>
      </w:r>
    </w:p>
    <w:p w14:paraId="1ADA5DEE" w14:textId="72F2FE66" w:rsidR="009938AE" w:rsidRPr="00386AEC" w:rsidRDefault="003A0D4A" w:rsidP="00386AEC">
      <w:pPr>
        <w:spacing w:after="0"/>
        <w:ind w:left="720"/>
        <w:rPr>
          <w:rFonts w:ascii="Times New Roman" w:hAnsi="Times New Roman" w:cs="Times New Roman"/>
          <w:sz w:val="20"/>
          <w:szCs w:val="20"/>
        </w:rPr>
      </w:pPr>
      <w:r w:rsidRPr="00386AEC">
        <w:rPr>
          <w:rFonts w:ascii="Times New Roman" w:hAnsi="Times New Roman" w:cs="Times New Roman"/>
          <w:sz w:val="20"/>
          <w:szCs w:val="20"/>
        </w:rPr>
        <w:t>·</w:t>
      </w:r>
      <w:r w:rsidR="009938AE" w:rsidRPr="00386AEC">
        <w:rPr>
          <w:rFonts w:ascii="Times New Roman" w:hAnsi="Times New Roman" w:cs="Times New Roman"/>
          <w:sz w:val="20"/>
          <w:szCs w:val="20"/>
        </w:rPr>
        <w:t xml:space="preserve">Федеральный закон от 08.02.1998 </w:t>
      </w:r>
      <w:r w:rsidR="003E770D" w:rsidRPr="00386AEC">
        <w:rPr>
          <w:rFonts w:ascii="Times New Roman" w:hAnsi="Times New Roman" w:cs="Times New Roman"/>
          <w:sz w:val="20"/>
          <w:szCs w:val="20"/>
        </w:rPr>
        <w:t>№</w:t>
      </w:r>
      <w:r w:rsidR="009938AE" w:rsidRPr="00386AEC">
        <w:rPr>
          <w:rFonts w:ascii="Times New Roman" w:hAnsi="Times New Roman" w:cs="Times New Roman"/>
          <w:sz w:val="20"/>
          <w:szCs w:val="20"/>
        </w:rPr>
        <w:t xml:space="preserve"> 14-ФЗ «Об обществах с ограниченной ответственностью»</w:t>
      </w:r>
      <w:r w:rsidRPr="00386AEC">
        <w:rPr>
          <w:rFonts w:ascii="Times New Roman" w:hAnsi="Times New Roman" w:cs="Times New Roman"/>
          <w:sz w:val="20"/>
          <w:szCs w:val="20"/>
        </w:rPr>
        <w:t>;</w:t>
      </w:r>
    </w:p>
    <w:p w14:paraId="6349EE69" w14:textId="02F3DCF1" w:rsidR="003A0D4A" w:rsidRPr="00386AEC" w:rsidRDefault="003A0D4A" w:rsidP="00386AEC">
      <w:pPr>
        <w:spacing w:after="0"/>
        <w:ind w:left="720"/>
        <w:rPr>
          <w:rFonts w:ascii="Times New Roman" w:hAnsi="Times New Roman" w:cs="Times New Roman"/>
          <w:sz w:val="20"/>
          <w:szCs w:val="20"/>
        </w:rPr>
      </w:pPr>
      <w:r w:rsidRPr="00386AEC">
        <w:rPr>
          <w:rFonts w:ascii="Times New Roman" w:hAnsi="Times New Roman" w:cs="Times New Roman"/>
          <w:sz w:val="20"/>
          <w:szCs w:val="20"/>
        </w:rPr>
        <w:t>·согласие Субъекта персональных данных на обработку персональных данных</w:t>
      </w:r>
      <w:r w:rsidR="00552DE2" w:rsidRPr="00386AEC">
        <w:rPr>
          <w:rFonts w:ascii="Times New Roman" w:hAnsi="Times New Roman" w:cs="Times New Roman"/>
          <w:sz w:val="20"/>
          <w:szCs w:val="20"/>
        </w:rPr>
        <w:t>;</w:t>
      </w:r>
    </w:p>
    <w:p w14:paraId="0819A315" w14:textId="4F7CE8FB" w:rsidR="003A0D4A" w:rsidRPr="00386AEC" w:rsidRDefault="009938AE" w:rsidP="00386AEC">
      <w:pPr>
        <w:spacing w:after="0"/>
        <w:ind w:left="720"/>
        <w:rPr>
          <w:rFonts w:ascii="Times New Roman" w:hAnsi="Times New Roman" w:cs="Times New Roman"/>
          <w:sz w:val="20"/>
          <w:szCs w:val="20"/>
        </w:rPr>
      </w:pPr>
      <w:r w:rsidRPr="00386AEC">
        <w:rPr>
          <w:rFonts w:ascii="Times New Roman" w:hAnsi="Times New Roman" w:cs="Times New Roman"/>
          <w:sz w:val="20"/>
          <w:szCs w:val="20"/>
        </w:rPr>
        <w:t>·договоры, заключаемые с Субъектом персональных данных;</w:t>
      </w:r>
    </w:p>
    <w:p w14:paraId="6A421107" w14:textId="0602CDDD" w:rsidR="003A0D4A" w:rsidRPr="00386AEC" w:rsidRDefault="003A0D4A" w:rsidP="00386AEC">
      <w:pPr>
        <w:spacing w:after="0" w:line="360" w:lineRule="auto"/>
        <w:ind w:left="720"/>
        <w:rPr>
          <w:rFonts w:ascii="Times New Roman" w:hAnsi="Times New Roman" w:cs="Times New Roman"/>
          <w:sz w:val="20"/>
          <w:szCs w:val="20"/>
        </w:rPr>
      </w:pPr>
      <w:r w:rsidRPr="00386AEC">
        <w:rPr>
          <w:rFonts w:ascii="Times New Roman" w:hAnsi="Times New Roman" w:cs="Times New Roman"/>
          <w:sz w:val="20"/>
          <w:szCs w:val="20"/>
        </w:rPr>
        <w:t>·иные основания, когда согласие на обработку ПД не требуется в силу закона.</w:t>
      </w:r>
    </w:p>
    <w:p w14:paraId="1C4E055D" w14:textId="342C298A" w:rsidR="00F51A58" w:rsidRPr="00386AEC" w:rsidRDefault="002E7D7F" w:rsidP="00386AEC">
      <w:pPr>
        <w:pStyle w:val="a7"/>
        <w:numPr>
          <w:ilvl w:val="0"/>
          <w:numId w:val="20"/>
        </w:numPr>
        <w:spacing w:after="0" w:line="276" w:lineRule="auto"/>
        <w:jc w:val="both"/>
        <w:rPr>
          <w:rFonts w:ascii="Times New Roman" w:hAnsi="Times New Roman" w:cs="Times New Roman"/>
          <w:sz w:val="20"/>
          <w:szCs w:val="20"/>
        </w:rPr>
      </w:pPr>
      <w:r w:rsidRPr="00386AEC">
        <w:rPr>
          <w:rFonts w:ascii="Times New Roman" w:hAnsi="Times New Roman" w:cs="Times New Roman"/>
          <w:sz w:val="20"/>
          <w:szCs w:val="20"/>
        </w:rPr>
        <w:t xml:space="preserve">Оператор обрабатывает персональные данные Пользователя в случае их заполнения и/или отправки Пользователем самостоятельно через специальные формы обратной связи, при условии их размещения на </w:t>
      </w:r>
      <w:r w:rsidR="008B0267" w:rsidRPr="00386AEC">
        <w:rPr>
          <w:rFonts w:ascii="Times New Roman" w:hAnsi="Times New Roman" w:cs="Times New Roman"/>
          <w:sz w:val="20"/>
          <w:szCs w:val="20"/>
        </w:rPr>
        <w:t>сайте </w:t>
      </w:r>
      <w:r w:rsidR="00D66460" w:rsidRPr="00386AEC">
        <w:rPr>
          <w:rFonts w:ascii="Times New Roman" w:hAnsi="Times New Roman" w:cs="Times New Roman"/>
          <w:sz w:val="20"/>
          <w:szCs w:val="20"/>
        </w:rPr>
        <w:t>https://www.ooo-alfatel.ru</w:t>
      </w:r>
      <w:r w:rsidR="008B0267" w:rsidRPr="00386AEC">
        <w:rPr>
          <w:rFonts w:ascii="Times New Roman" w:hAnsi="Times New Roman" w:cs="Times New Roman"/>
          <w:sz w:val="20"/>
          <w:szCs w:val="20"/>
        </w:rPr>
        <w:t>.</w:t>
      </w:r>
      <w:r w:rsidRPr="00386AEC">
        <w:rPr>
          <w:rFonts w:ascii="Times New Roman" w:hAnsi="Times New Roman" w:cs="Times New Roman"/>
          <w:sz w:val="20"/>
          <w:szCs w:val="20"/>
        </w:rPr>
        <w:t xml:space="preserve"> </w:t>
      </w:r>
    </w:p>
    <w:p w14:paraId="1F6D87EF" w14:textId="77777777" w:rsidR="00386AEC" w:rsidRDefault="002E7D7F" w:rsidP="00386AEC">
      <w:pPr>
        <w:pStyle w:val="a7"/>
        <w:numPr>
          <w:ilvl w:val="0"/>
          <w:numId w:val="20"/>
        </w:numPr>
        <w:spacing w:after="0" w:line="276" w:lineRule="auto"/>
        <w:jc w:val="both"/>
        <w:rPr>
          <w:rFonts w:ascii="Times New Roman" w:hAnsi="Times New Roman" w:cs="Times New Roman"/>
          <w:sz w:val="20"/>
          <w:szCs w:val="20"/>
        </w:rPr>
      </w:pPr>
      <w:r w:rsidRPr="00386AEC">
        <w:rPr>
          <w:rFonts w:ascii="Times New Roman" w:hAnsi="Times New Roman" w:cs="Times New Roman"/>
          <w:sz w:val="20"/>
          <w:szCs w:val="20"/>
        </w:rPr>
        <w:lastRenderedPageBreak/>
        <w:t>Заполняя соответствующие формы и/или отправляя свои персональные данные Оператору, Пользователь выражает свое согласие с данной Политикой</w:t>
      </w:r>
      <w:r w:rsidR="00386AEC" w:rsidRPr="00386AEC">
        <w:rPr>
          <w:rFonts w:ascii="Times New Roman" w:hAnsi="Times New Roman" w:cs="Times New Roman"/>
          <w:sz w:val="20"/>
          <w:szCs w:val="20"/>
        </w:rPr>
        <w:t>,</w:t>
      </w:r>
      <w:r w:rsidR="00F67155" w:rsidRPr="00386AEC">
        <w:rPr>
          <w:rFonts w:ascii="Times New Roman" w:hAnsi="Times New Roman" w:cs="Times New Roman"/>
          <w:sz w:val="20"/>
          <w:szCs w:val="20"/>
        </w:rPr>
        <w:t xml:space="preserve"> а также предоставляет свое Согласие на обработку персональных данных</w:t>
      </w:r>
      <w:r w:rsidRPr="00386AEC">
        <w:rPr>
          <w:rFonts w:ascii="Times New Roman" w:hAnsi="Times New Roman" w:cs="Times New Roman"/>
          <w:sz w:val="20"/>
          <w:szCs w:val="20"/>
        </w:rPr>
        <w:t>.</w:t>
      </w:r>
      <w:r w:rsidR="00386AEC">
        <w:rPr>
          <w:rFonts w:ascii="Times New Roman" w:hAnsi="Times New Roman" w:cs="Times New Roman"/>
          <w:sz w:val="20"/>
          <w:szCs w:val="20"/>
        </w:rPr>
        <w:t xml:space="preserve"> </w:t>
      </w:r>
    </w:p>
    <w:p w14:paraId="72E24E0E" w14:textId="23B9869A" w:rsidR="002E7D7F" w:rsidRPr="00386AEC" w:rsidRDefault="004A3C47" w:rsidP="00386AEC">
      <w:pPr>
        <w:pStyle w:val="a7"/>
        <w:numPr>
          <w:ilvl w:val="0"/>
          <w:numId w:val="20"/>
        </w:numPr>
        <w:spacing w:after="0" w:line="276" w:lineRule="auto"/>
        <w:jc w:val="both"/>
        <w:rPr>
          <w:rFonts w:ascii="Times New Roman" w:hAnsi="Times New Roman" w:cs="Times New Roman"/>
          <w:sz w:val="20"/>
          <w:szCs w:val="20"/>
        </w:rPr>
      </w:pPr>
      <w:r w:rsidRPr="00386AEC">
        <w:rPr>
          <w:rFonts w:ascii="Times New Roman" w:hAnsi="Times New Roman" w:cs="Times New Roman"/>
          <w:sz w:val="20"/>
          <w:szCs w:val="20"/>
        </w:rPr>
        <w:t>О</w:t>
      </w:r>
      <w:r w:rsidR="005C2294" w:rsidRPr="00386AEC">
        <w:rPr>
          <w:rFonts w:ascii="Times New Roman" w:hAnsi="Times New Roman" w:cs="Times New Roman"/>
          <w:sz w:val="20"/>
          <w:szCs w:val="20"/>
        </w:rPr>
        <w:t>ператор осуществляет как автоматизированную, так и неавтоматизированную обработку персональных данных.</w:t>
      </w:r>
    </w:p>
    <w:p w14:paraId="2C9F48AD" w14:textId="77777777" w:rsidR="00093F76" w:rsidRPr="00386AEC" w:rsidRDefault="00093F76" w:rsidP="00386AEC">
      <w:pPr>
        <w:spacing w:after="0"/>
        <w:rPr>
          <w:rFonts w:ascii="Times New Roman" w:hAnsi="Times New Roman" w:cs="Times New Roman"/>
          <w:sz w:val="20"/>
          <w:szCs w:val="20"/>
        </w:rPr>
      </w:pPr>
    </w:p>
    <w:p w14:paraId="250E0CF6" w14:textId="0E71DA4F" w:rsidR="002E7D7F" w:rsidRPr="00386AEC" w:rsidRDefault="00093F76" w:rsidP="00386AEC">
      <w:pPr>
        <w:spacing w:after="0"/>
        <w:jc w:val="center"/>
        <w:rPr>
          <w:rFonts w:ascii="Times New Roman" w:hAnsi="Times New Roman" w:cs="Times New Roman"/>
          <w:b/>
          <w:bCs/>
          <w:sz w:val="20"/>
          <w:szCs w:val="20"/>
        </w:rPr>
      </w:pPr>
      <w:r w:rsidRPr="00386AEC">
        <w:rPr>
          <w:rFonts w:ascii="Times New Roman" w:hAnsi="Times New Roman" w:cs="Times New Roman"/>
          <w:b/>
          <w:bCs/>
          <w:sz w:val="20"/>
          <w:szCs w:val="20"/>
        </w:rPr>
        <w:t>5</w:t>
      </w:r>
      <w:r w:rsidR="002E7D7F" w:rsidRPr="00386AEC">
        <w:rPr>
          <w:rFonts w:ascii="Times New Roman" w:hAnsi="Times New Roman" w:cs="Times New Roman"/>
          <w:b/>
          <w:bCs/>
          <w:sz w:val="20"/>
          <w:szCs w:val="20"/>
        </w:rPr>
        <w:t>. Порядок сбора, хранения, передачи и других видов обработки персональных данных</w:t>
      </w:r>
      <w:r w:rsidR="00D51DDF" w:rsidRPr="00386AEC">
        <w:rPr>
          <w:rFonts w:ascii="Times New Roman" w:hAnsi="Times New Roman" w:cs="Times New Roman"/>
          <w:b/>
          <w:bCs/>
          <w:sz w:val="20"/>
          <w:szCs w:val="20"/>
        </w:rPr>
        <w:t xml:space="preserve"> и меры защиты персональных данных</w:t>
      </w:r>
    </w:p>
    <w:p w14:paraId="6616CAED" w14:textId="7E1BDB3E" w:rsidR="00264DBD" w:rsidRPr="00386AEC" w:rsidRDefault="00264DBD" w:rsidP="00386AEC">
      <w:pPr>
        <w:pStyle w:val="a7"/>
        <w:numPr>
          <w:ilvl w:val="0"/>
          <w:numId w:val="16"/>
        </w:numPr>
        <w:spacing w:after="0"/>
        <w:contextualSpacing w:val="0"/>
        <w:jc w:val="both"/>
        <w:rPr>
          <w:rFonts w:ascii="Times New Roman" w:hAnsi="Times New Roman" w:cs="Times New Roman"/>
          <w:sz w:val="20"/>
          <w:szCs w:val="20"/>
        </w:rPr>
      </w:pPr>
      <w:r w:rsidRPr="00386AEC">
        <w:rPr>
          <w:rFonts w:ascii="Times New Roman" w:hAnsi="Times New Roman" w:cs="Times New Roman"/>
          <w:sz w:val="20"/>
          <w:szCs w:val="20"/>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Посетителей сайта с использованием баз данных, находящихся на территории Российской Федерации.</w:t>
      </w:r>
    </w:p>
    <w:p w14:paraId="622FA473" w14:textId="12A53024" w:rsidR="00264DBD" w:rsidRPr="00386AEC" w:rsidRDefault="00264DBD" w:rsidP="00386AEC">
      <w:pPr>
        <w:pStyle w:val="a7"/>
        <w:numPr>
          <w:ilvl w:val="0"/>
          <w:numId w:val="16"/>
        </w:numPr>
        <w:spacing w:after="0"/>
        <w:contextualSpacing w:val="0"/>
        <w:jc w:val="both"/>
        <w:rPr>
          <w:rFonts w:ascii="Times New Roman" w:hAnsi="Times New Roman" w:cs="Times New Roman"/>
          <w:sz w:val="20"/>
          <w:szCs w:val="20"/>
        </w:rPr>
      </w:pPr>
      <w:r w:rsidRPr="00386AEC">
        <w:rPr>
          <w:rFonts w:ascii="Times New Roman" w:hAnsi="Times New Roman" w:cs="Times New Roman"/>
          <w:sz w:val="20"/>
          <w:szCs w:val="20"/>
        </w:rPr>
        <w:t>Оператор осуществляет хранение персональных данных в форме, позволяющей определить субъекта персональных данных, столько, сколько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по которому является Субъект персональных данных.</w:t>
      </w:r>
    </w:p>
    <w:p w14:paraId="17A2DE88" w14:textId="27416DE9" w:rsidR="00264DBD" w:rsidRPr="00386AEC" w:rsidRDefault="00264DBD" w:rsidP="00386AEC">
      <w:pPr>
        <w:pStyle w:val="a7"/>
        <w:numPr>
          <w:ilvl w:val="0"/>
          <w:numId w:val="16"/>
        </w:numPr>
        <w:spacing w:after="0"/>
        <w:contextualSpacing w:val="0"/>
        <w:jc w:val="both"/>
        <w:rPr>
          <w:rFonts w:ascii="Times New Roman" w:hAnsi="Times New Roman" w:cs="Times New Roman"/>
          <w:sz w:val="20"/>
          <w:szCs w:val="20"/>
        </w:rPr>
      </w:pPr>
      <w:r w:rsidRPr="00386AEC">
        <w:rPr>
          <w:rFonts w:ascii="Times New Roman" w:hAnsi="Times New Roman" w:cs="Times New Roman"/>
          <w:sz w:val="20"/>
          <w:szCs w:val="20"/>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DE3DCB" w:rsidRPr="00386AEC">
        <w:rPr>
          <w:rFonts w:ascii="Times New Roman" w:hAnsi="Times New Roman" w:cs="Times New Roman"/>
          <w:sz w:val="20"/>
          <w:szCs w:val="20"/>
        </w:rPr>
        <w:t>:</w:t>
      </w:r>
      <w:r w:rsidRPr="00386AEC">
        <w:rPr>
          <w:rFonts w:ascii="Times New Roman" w:hAnsi="Times New Roman" w:cs="Times New Roman"/>
          <w:sz w:val="20"/>
          <w:szCs w:val="20"/>
        </w:rPr>
        <w:t> </w:t>
      </w:r>
      <w:hyperlink r:id="rId6" w:history="1">
        <w:r w:rsidR="00327D70" w:rsidRPr="00386AEC">
          <w:rPr>
            <w:rStyle w:val="ac"/>
            <w:rFonts w:ascii="Times New Roman" w:hAnsi="Times New Roman" w:cs="Times New Roman"/>
            <w:sz w:val="20"/>
            <w:szCs w:val="20"/>
            <w:lang w:val="en-US"/>
          </w:rPr>
          <w:t>info</w:t>
        </w:r>
        <w:r w:rsidR="00327D70" w:rsidRPr="00386AEC">
          <w:rPr>
            <w:rStyle w:val="ac"/>
            <w:rFonts w:ascii="Times New Roman" w:hAnsi="Times New Roman" w:cs="Times New Roman"/>
            <w:sz w:val="20"/>
            <w:szCs w:val="20"/>
          </w:rPr>
          <w:t>@</w:t>
        </w:r>
        <w:proofErr w:type="spellStart"/>
        <w:r w:rsidR="00327D70" w:rsidRPr="00386AEC">
          <w:rPr>
            <w:rStyle w:val="ac"/>
            <w:rFonts w:ascii="Times New Roman" w:hAnsi="Times New Roman" w:cs="Times New Roman"/>
            <w:sz w:val="20"/>
            <w:szCs w:val="20"/>
            <w:lang w:val="en-US"/>
          </w:rPr>
          <w:t>ooo</w:t>
        </w:r>
        <w:proofErr w:type="spellEnd"/>
        <w:r w:rsidR="00327D70" w:rsidRPr="00386AEC">
          <w:rPr>
            <w:rStyle w:val="ac"/>
            <w:rFonts w:ascii="Times New Roman" w:hAnsi="Times New Roman" w:cs="Times New Roman"/>
            <w:sz w:val="20"/>
            <w:szCs w:val="20"/>
          </w:rPr>
          <w:t>-</w:t>
        </w:r>
        <w:proofErr w:type="spellStart"/>
        <w:r w:rsidR="00327D70" w:rsidRPr="00386AEC">
          <w:rPr>
            <w:rStyle w:val="ac"/>
            <w:rFonts w:ascii="Times New Roman" w:hAnsi="Times New Roman" w:cs="Times New Roman"/>
            <w:sz w:val="20"/>
            <w:szCs w:val="20"/>
            <w:lang w:val="en-US"/>
          </w:rPr>
          <w:t>alfatel</w:t>
        </w:r>
        <w:proofErr w:type="spellEnd"/>
        <w:r w:rsidR="00327D70" w:rsidRPr="00386AEC">
          <w:rPr>
            <w:rStyle w:val="ac"/>
            <w:rFonts w:ascii="Times New Roman" w:hAnsi="Times New Roman" w:cs="Times New Roman"/>
            <w:sz w:val="20"/>
            <w:szCs w:val="20"/>
          </w:rPr>
          <w:t>.</w:t>
        </w:r>
        <w:proofErr w:type="spellStart"/>
        <w:r w:rsidR="00327D70" w:rsidRPr="00386AEC">
          <w:rPr>
            <w:rStyle w:val="ac"/>
            <w:rFonts w:ascii="Times New Roman" w:hAnsi="Times New Roman" w:cs="Times New Roman"/>
            <w:sz w:val="20"/>
            <w:szCs w:val="20"/>
            <w:lang w:val="en-US"/>
          </w:rPr>
          <w:t>ru</w:t>
        </w:r>
        <w:proofErr w:type="spellEnd"/>
      </w:hyperlink>
      <w:r w:rsidR="00327D70" w:rsidRPr="00386AEC">
        <w:rPr>
          <w:rFonts w:ascii="Times New Roman" w:hAnsi="Times New Roman" w:cs="Times New Roman"/>
          <w:sz w:val="20"/>
          <w:szCs w:val="20"/>
        </w:rPr>
        <w:t xml:space="preserve"> </w:t>
      </w:r>
      <w:r w:rsidRPr="00386AEC">
        <w:rPr>
          <w:rFonts w:ascii="Times New Roman" w:hAnsi="Times New Roman" w:cs="Times New Roman"/>
          <w:sz w:val="20"/>
          <w:szCs w:val="20"/>
        </w:rPr>
        <w:t>с пометкой «Отзыв согласия на обработку персональных данных».</w:t>
      </w:r>
    </w:p>
    <w:p w14:paraId="1340EEC3" w14:textId="1E5CF482" w:rsidR="002E7D7F" w:rsidRPr="00386AEC" w:rsidRDefault="002E7D7F" w:rsidP="00386AEC">
      <w:pPr>
        <w:pStyle w:val="a7"/>
        <w:numPr>
          <w:ilvl w:val="0"/>
          <w:numId w:val="16"/>
        </w:numPr>
        <w:spacing w:after="0"/>
        <w:contextualSpacing w:val="0"/>
        <w:jc w:val="both"/>
        <w:rPr>
          <w:rFonts w:ascii="Times New Roman" w:hAnsi="Times New Roman" w:cs="Times New Roman"/>
          <w:sz w:val="20"/>
          <w:szCs w:val="20"/>
        </w:rPr>
      </w:pPr>
      <w:r w:rsidRPr="00386AEC">
        <w:rPr>
          <w:rFonts w:ascii="Times New Roman" w:hAnsi="Times New Roman" w:cs="Times New Roman"/>
          <w:sz w:val="20"/>
          <w:szCs w:val="20"/>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00327D70" w:rsidRPr="00386AEC">
        <w:rPr>
          <w:rFonts w:ascii="Times New Roman" w:hAnsi="Times New Roman" w:cs="Times New Roman"/>
          <w:sz w:val="20"/>
          <w:szCs w:val="20"/>
        </w:rPr>
        <w:t xml:space="preserve">. </w:t>
      </w:r>
    </w:p>
    <w:p w14:paraId="7B405CDE" w14:textId="36573CC6" w:rsidR="0002615E" w:rsidRPr="00386AEC" w:rsidRDefault="00612D01" w:rsidP="00386AEC">
      <w:pPr>
        <w:pStyle w:val="a7"/>
        <w:numPr>
          <w:ilvl w:val="0"/>
          <w:numId w:val="16"/>
        </w:numPr>
        <w:spacing w:after="0"/>
        <w:contextualSpacing w:val="0"/>
        <w:jc w:val="both"/>
        <w:rPr>
          <w:rFonts w:ascii="Times New Roman" w:hAnsi="Times New Roman" w:cs="Times New Roman"/>
          <w:sz w:val="20"/>
          <w:szCs w:val="20"/>
        </w:rPr>
      </w:pPr>
      <w:r w:rsidRPr="00386AEC">
        <w:rPr>
          <w:rFonts w:ascii="Times New Roman" w:hAnsi="Times New Roman" w:cs="Times New Roman"/>
          <w:sz w:val="20"/>
          <w:szCs w:val="20"/>
        </w:rPr>
        <w:t>Обрабатываемые персональные данные подлежат уничтожению в случае:</w:t>
      </w:r>
      <w:r w:rsidRPr="00386AEC">
        <w:rPr>
          <w:rFonts w:ascii="Times New Roman" w:hAnsi="Times New Roman" w:cs="Times New Roman"/>
          <w:sz w:val="20"/>
          <w:szCs w:val="20"/>
        </w:rPr>
        <w:br/>
        <w:t>·</w:t>
      </w:r>
      <w:r w:rsidR="00D13144" w:rsidRPr="00386AEC">
        <w:rPr>
          <w:rFonts w:ascii="Times New Roman" w:hAnsi="Times New Roman" w:cs="Times New Roman"/>
          <w:sz w:val="20"/>
          <w:szCs w:val="20"/>
        </w:rPr>
        <w:t>истечени</w:t>
      </w:r>
      <w:r w:rsidR="00327D70" w:rsidRPr="00386AEC">
        <w:rPr>
          <w:rFonts w:ascii="Times New Roman" w:hAnsi="Times New Roman" w:cs="Times New Roman"/>
          <w:sz w:val="20"/>
          <w:szCs w:val="20"/>
        </w:rPr>
        <w:t>я</w:t>
      </w:r>
      <w:r w:rsidRPr="00386AEC">
        <w:rPr>
          <w:rFonts w:ascii="Times New Roman" w:hAnsi="Times New Roman" w:cs="Times New Roman"/>
          <w:sz w:val="20"/>
          <w:szCs w:val="20"/>
        </w:rPr>
        <w:t xml:space="preserve"> срока обработки персональных данных</w:t>
      </w:r>
      <w:r w:rsidR="00D13144" w:rsidRPr="00386AEC">
        <w:rPr>
          <w:rFonts w:ascii="Times New Roman" w:hAnsi="Times New Roman" w:cs="Times New Roman"/>
          <w:sz w:val="20"/>
          <w:szCs w:val="20"/>
        </w:rPr>
        <w:t>, предусмотренного законом, договором или согласием субъекта персональных данных на обработку его персональных данных</w:t>
      </w:r>
      <w:r w:rsidRPr="00386AEC">
        <w:rPr>
          <w:rFonts w:ascii="Times New Roman" w:hAnsi="Times New Roman" w:cs="Times New Roman"/>
          <w:sz w:val="20"/>
          <w:szCs w:val="20"/>
        </w:rPr>
        <w:t>;</w:t>
      </w:r>
      <w:r w:rsidR="00DF304D">
        <w:rPr>
          <w:rFonts w:ascii="Times New Roman" w:hAnsi="Times New Roman" w:cs="Times New Roman"/>
          <w:sz w:val="20"/>
          <w:szCs w:val="20"/>
        </w:rPr>
        <w:br/>
      </w:r>
      <w:r w:rsidRPr="00386AEC">
        <w:rPr>
          <w:rFonts w:ascii="Times New Roman" w:hAnsi="Times New Roman" w:cs="Times New Roman"/>
          <w:sz w:val="20"/>
          <w:szCs w:val="20"/>
        </w:rPr>
        <w:t>·достижения целей обработки персональных данных;</w:t>
      </w:r>
    </w:p>
    <w:p w14:paraId="74CF46F6" w14:textId="43DAA776" w:rsidR="00612D01" w:rsidRDefault="00612D01" w:rsidP="00386AEC">
      <w:pPr>
        <w:pStyle w:val="a7"/>
        <w:spacing w:after="0"/>
        <w:contextualSpacing w:val="0"/>
        <w:rPr>
          <w:rFonts w:ascii="Times New Roman" w:hAnsi="Times New Roman" w:cs="Times New Roman"/>
          <w:sz w:val="20"/>
          <w:szCs w:val="20"/>
        </w:rPr>
      </w:pPr>
      <w:r w:rsidRPr="00386AEC">
        <w:rPr>
          <w:rFonts w:ascii="Times New Roman" w:hAnsi="Times New Roman" w:cs="Times New Roman"/>
          <w:sz w:val="20"/>
          <w:szCs w:val="20"/>
        </w:rPr>
        <w:t>·получения отзыва согласия на обработку персональных данных;</w:t>
      </w:r>
      <w:r w:rsidRPr="00386AEC">
        <w:rPr>
          <w:rFonts w:ascii="Times New Roman" w:hAnsi="Times New Roman" w:cs="Times New Roman"/>
          <w:sz w:val="20"/>
          <w:szCs w:val="20"/>
        </w:rPr>
        <w:br/>
        <w:t>·исключения Оператора из Единого государственного реестра юридических лиц.</w:t>
      </w:r>
    </w:p>
    <w:p w14:paraId="09F7E1D3" w14:textId="77777777" w:rsidR="0078086B" w:rsidRPr="00386AEC" w:rsidRDefault="0078086B" w:rsidP="00386AEC">
      <w:pPr>
        <w:pStyle w:val="a7"/>
        <w:spacing w:after="0"/>
        <w:contextualSpacing w:val="0"/>
        <w:rPr>
          <w:rFonts w:ascii="Times New Roman" w:hAnsi="Times New Roman" w:cs="Times New Roman"/>
          <w:sz w:val="20"/>
          <w:szCs w:val="20"/>
        </w:rPr>
      </w:pPr>
    </w:p>
    <w:p w14:paraId="406B26D3" w14:textId="142D0CD7" w:rsidR="002E7D7F" w:rsidRPr="00386AEC" w:rsidRDefault="00327D70" w:rsidP="00386AEC">
      <w:pPr>
        <w:spacing w:after="0"/>
        <w:jc w:val="center"/>
        <w:rPr>
          <w:rFonts w:ascii="Times New Roman" w:hAnsi="Times New Roman" w:cs="Times New Roman"/>
          <w:b/>
          <w:bCs/>
          <w:sz w:val="20"/>
          <w:szCs w:val="20"/>
        </w:rPr>
      </w:pPr>
      <w:r w:rsidRPr="00386AEC">
        <w:rPr>
          <w:rFonts w:ascii="Times New Roman" w:hAnsi="Times New Roman" w:cs="Times New Roman"/>
          <w:b/>
          <w:bCs/>
          <w:sz w:val="20"/>
          <w:szCs w:val="20"/>
        </w:rPr>
        <w:t>6</w:t>
      </w:r>
      <w:r w:rsidR="002E7D7F" w:rsidRPr="00386AEC">
        <w:rPr>
          <w:rFonts w:ascii="Times New Roman" w:hAnsi="Times New Roman" w:cs="Times New Roman"/>
          <w:b/>
          <w:bCs/>
          <w:sz w:val="20"/>
          <w:szCs w:val="20"/>
        </w:rPr>
        <w:t>. Трансграничная передача персональных данных</w:t>
      </w:r>
    </w:p>
    <w:p w14:paraId="1DBEDC04" w14:textId="14B6EF41" w:rsidR="002E7D7F" w:rsidRDefault="002E7D7F" w:rsidP="0078086B">
      <w:pPr>
        <w:pStyle w:val="a7"/>
        <w:spacing w:after="0"/>
        <w:contextualSpacing w:val="0"/>
        <w:rPr>
          <w:rFonts w:ascii="Times New Roman" w:hAnsi="Times New Roman" w:cs="Times New Roman"/>
          <w:sz w:val="20"/>
          <w:szCs w:val="20"/>
        </w:rPr>
      </w:pPr>
      <w:r w:rsidRPr="00386AEC">
        <w:rPr>
          <w:rFonts w:ascii="Times New Roman" w:hAnsi="Times New Roman" w:cs="Times New Roman"/>
          <w:sz w:val="20"/>
          <w:szCs w:val="20"/>
        </w:rPr>
        <w:t>Трансграничная передача персональных данных не производится.</w:t>
      </w:r>
    </w:p>
    <w:p w14:paraId="411D01C8" w14:textId="77777777" w:rsidR="0078086B" w:rsidRPr="00386AEC" w:rsidRDefault="0078086B" w:rsidP="0078086B">
      <w:pPr>
        <w:pStyle w:val="a7"/>
        <w:tabs>
          <w:tab w:val="num" w:pos="720"/>
        </w:tabs>
        <w:spacing w:after="0"/>
        <w:contextualSpacing w:val="0"/>
        <w:rPr>
          <w:rFonts w:ascii="Times New Roman" w:hAnsi="Times New Roman" w:cs="Times New Roman"/>
          <w:sz w:val="20"/>
          <w:szCs w:val="20"/>
        </w:rPr>
      </w:pPr>
    </w:p>
    <w:p w14:paraId="09C5B9BA" w14:textId="3121015B" w:rsidR="002E7D7F" w:rsidRPr="00386AEC" w:rsidRDefault="00327D70" w:rsidP="00386AEC">
      <w:pPr>
        <w:spacing w:after="0"/>
        <w:jc w:val="center"/>
        <w:rPr>
          <w:rFonts w:ascii="Times New Roman" w:hAnsi="Times New Roman" w:cs="Times New Roman"/>
          <w:b/>
          <w:bCs/>
          <w:sz w:val="20"/>
          <w:szCs w:val="20"/>
        </w:rPr>
      </w:pPr>
      <w:r w:rsidRPr="00386AEC">
        <w:rPr>
          <w:rFonts w:ascii="Times New Roman" w:hAnsi="Times New Roman" w:cs="Times New Roman"/>
          <w:b/>
          <w:bCs/>
          <w:sz w:val="20"/>
          <w:szCs w:val="20"/>
        </w:rPr>
        <w:t>7</w:t>
      </w:r>
      <w:r w:rsidR="002E7D7F" w:rsidRPr="00386AEC">
        <w:rPr>
          <w:rFonts w:ascii="Times New Roman" w:hAnsi="Times New Roman" w:cs="Times New Roman"/>
          <w:b/>
          <w:bCs/>
          <w:sz w:val="20"/>
          <w:szCs w:val="20"/>
        </w:rPr>
        <w:t>. Заключительные положения</w:t>
      </w:r>
    </w:p>
    <w:p w14:paraId="2CCA3683" w14:textId="33A6F63E" w:rsidR="002E7D7F" w:rsidRPr="00386AEC" w:rsidRDefault="002E7D7F" w:rsidP="0078086B">
      <w:pPr>
        <w:numPr>
          <w:ilvl w:val="0"/>
          <w:numId w:val="8"/>
        </w:numPr>
        <w:spacing w:after="0"/>
        <w:ind w:left="714" w:hanging="357"/>
        <w:jc w:val="both"/>
        <w:rPr>
          <w:rFonts w:ascii="Times New Roman" w:hAnsi="Times New Roman" w:cs="Times New Roman"/>
          <w:sz w:val="20"/>
          <w:szCs w:val="20"/>
        </w:rPr>
      </w:pPr>
      <w:r w:rsidRPr="00386AEC">
        <w:rPr>
          <w:rFonts w:ascii="Times New Roman" w:hAnsi="Times New Roman" w:cs="Times New Roman"/>
          <w:sz w:val="20"/>
          <w:szCs w:val="20"/>
        </w:rPr>
        <w:t>Пользователь может получить любые разъяснения по интересующим вопросам, касающимся обработки его персональных данных, обратившись к Оператору</w:t>
      </w:r>
      <w:r w:rsidR="00DE3DCB" w:rsidRPr="00386AEC">
        <w:rPr>
          <w:rFonts w:ascii="Times New Roman" w:hAnsi="Times New Roman" w:cs="Times New Roman"/>
          <w:sz w:val="20"/>
          <w:szCs w:val="20"/>
        </w:rPr>
        <w:t xml:space="preserve"> по </w:t>
      </w:r>
      <w:r w:rsidRPr="00386AEC">
        <w:rPr>
          <w:rFonts w:ascii="Times New Roman" w:hAnsi="Times New Roman" w:cs="Times New Roman"/>
          <w:sz w:val="20"/>
          <w:szCs w:val="20"/>
        </w:rPr>
        <w:t>электронной почт</w:t>
      </w:r>
      <w:r w:rsidR="00DE3DCB" w:rsidRPr="00386AEC">
        <w:rPr>
          <w:rFonts w:ascii="Times New Roman" w:hAnsi="Times New Roman" w:cs="Times New Roman"/>
          <w:sz w:val="20"/>
          <w:szCs w:val="20"/>
        </w:rPr>
        <w:t>е</w:t>
      </w:r>
      <w:r w:rsidRPr="00386AEC">
        <w:rPr>
          <w:rFonts w:ascii="Times New Roman" w:hAnsi="Times New Roman" w:cs="Times New Roman"/>
          <w:sz w:val="20"/>
          <w:szCs w:val="20"/>
        </w:rPr>
        <w:t> </w:t>
      </w:r>
      <w:r w:rsidR="008B0267" w:rsidRPr="00386AEC">
        <w:rPr>
          <w:rFonts w:ascii="Times New Roman" w:hAnsi="Times New Roman" w:cs="Times New Roman"/>
          <w:sz w:val="20"/>
          <w:szCs w:val="20"/>
        </w:rPr>
        <w:t xml:space="preserve">по адресу: </w:t>
      </w:r>
      <w:hyperlink r:id="rId7" w:history="1">
        <w:r w:rsidR="00327D70" w:rsidRPr="00386AEC">
          <w:rPr>
            <w:rStyle w:val="ac"/>
            <w:rFonts w:ascii="Times New Roman" w:hAnsi="Times New Roman" w:cs="Times New Roman"/>
            <w:sz w:val="20"/>
            <w:szCs w:val="20"/>
          </w:rPr>
          <w:t>info@ooo-alfatel.ru</w:t>
        </w:r>
      </w:hyperlink>
      <w:r w:rsidRPr="00386AEC">
        <w:rPr>
          <w:rFonts w:ascii="Times New Roman" w:hAnsi="Times New Roman" w:cs="Times New Roman"/>
          <w:sz w:val="20"/>
          <w:szCs w:val="20"/>
        </w:rPr>
        <w:t>.</w:t>
      </w:r>
    </w:p>
    <w:p w14:paraId="0EF8DF50" w14:textId="75F57293" w:rsidR="000E6D64" w:rsidRPr="00386AEC" w:rsidRDefault="000E6D64" w:rsidP="0078086B">
      <w:pPr>
        <w:numPr>
          <w:ilvl w:val="0"/>
          <w:numId w:val="8"/>
        </w:numPr>
        <w:shd w:val="clear" w:color="auto" w:fill="FFFFFF"/>
        <w:spacing w:after="0" w:line="300" w:lineRule="atLeast"/>
        <w:ind w:left="714" w:hanging="357"/>
        <w:jc w:val="both"/>
        <w:rPr>
          <w:rFonts w:ascii="Times New Roman" w:hAnsi="Times New Roman" w:cs="Times New Roman"/>
          <w:sz w:val="20"/>
          <w:szCs w:val="20"/>
        </w:rPr>
      </w:pPr>
      <w:r w:rsidRPr="00386AEC">
        <w:rPr>
          <w:rFonts w:ascii="Times New Roman" w:hAnsi="Times New Roman" w:cs="Times New Roman"/>
          <w:sz w:val="20"/>
          <w:szCs w:val="20"/>
        </w:rPr>
        <w:t>Оператор имеет право вносить изменения в Политику. Новая редакция Политики вступает в силу с момента ее публикации на сайте Оператора, если иное не предусмотрено текстом Политики.</w:t>
      </w:r>
    </w:p>
    <w:p w14:paraId="075E27AC" w14:textId="7F2D4C46" w:rsidR="002E7D7F" w:rsidRPr="00386AEC" w:rsidRDefault="002E7D7F" w:rsidP="0078086B">
      <w:pPr>
        <w:numPr>
          <w:ilvl w:val="0"/>
          <w:numId w:val="8"/>
        </w:numPr>
        <w:shd w:val="clear" w:color="auto" w:fill="FFFFFF"/>
        <w:spacing w:after="0" w:line="300" w:lineRule="atLeast"/>
        <w:ind w:left="714" w:hanging="357"/>
        <w:jc w:val="both"/>
        <w:rPr>
          <w:rFonts w:ascii="Times New Roman" w:hAnsi="Times New Roman" w:cs="Times New Roman"/>
          <w:sz w:val="20"/>
          <w:szCs w:val="20"/>
        </w:rPr>
      </w:pPr>
      <w:r w:rsidRPr="00386AEC">
        <w:rPr>
          <w:rFonts w:ascii="Times New Roman" w:hAnsi="Times New Roman" w:cs="Times New Roman"/>
          <w:sz w:val="20"/>
          <w:szCs w:val="20"/>
        </w:rPr>
        <w:t>Актуальная версия Политики в свободном доступе расположена в сети Интернет</w:t>
      </w:r>
      <w:r w:rsidR="000D708A" w:rsidRPr="00386AEC">
        <w:rPr>
          <w:rFonts w:ascii="Times New Roman" w:hAnsi="Times New Roman" w:cs="Times New Roman"/>
          <w:sz w:val="20"/>
          <w:szCs w:val="20"/>
        </w:rPr>
        <w:t xml:space="preserve"> на веб-сайте Оператора: </w:t>
      </w:r>
      <w:hyperlink r:id="rId8" w:history="1">
        <w:r w:rsidR="000D708A" w:rsidRPr="00386AEC">
          <w:rPr>
            <w:rStyle w:val="ac"/>
            <w:rFonts w:ascii="Times New Roman" w:hAnsi="Times New Roman" w:cs="Times New Roman"/>
            <w:sz w:val="20"/>
            <w:szCs w:val="20"/>
          </w:rPr>
          <w:t>https://www.ooo-alfatel.ru</w:t>
        </w:r>
      </w:hyperlink>
      <w:r w:rsidR="000D708A" w:rsidRPr="00386AEC">
        <w:rPr>
          <w:rFonts w:ascii="Times New Roman" w:hAnsi="Times New Roman" w:cs="Times New Roman"/>
          <w:sz w:val="20"/>
          <w:szCs w:val="20"/>
        </w:rPr>
        <w:t xml:space="preserve">.  </w:t>
      </w:r>
    </w:p>
    <w:p w14:paraId="030EEA70" w14:textId="77777777" w:rsidR="00512CA6" w:rsidRPr="00386AEC" w:rsidRDefault="00512CA6" w:rsidP="00386AEC">
      <w:pPr>
        <w:spacing w:after="0"/>
        <w:rPr>
          <w:rFonts w:ascii="Times New Roman" w:hAnsi="Times New Roman" w:cs="Times New Roman"/>
          <w:sz w:val="20"/>
          <w:szCs w:val="20"/>
        </w:rPr>
      </w:pPr>
    </w:p>
    <w:sectPr w:rsidR="00512CA6" w:rsidRPr="00386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5E9"/>
    <w:multiLevelType w:val="multilevel"/>
    <w:tmpl w:val="E2AE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37EE7"/>
    <w:multiLevelType w:val="multilevel"/>
    <w:tmpl w:val="FFFFFFFF"/>
    <w:lvl w:ilvl="0">
      <w:start w:val="1"/>
      <w:numFmt w:val="decimal"/>
      <w:lvlText w:val="1.%1"/>
      <w:lvlJc w:val="left"/>
      <w:pPr>
        <w:tabs>
          <w:tab w:val="num" w:pos="766"/>
        </w:tabs>
        <w:ind w:left="766" w:hanging="340"/>
      </w:pPr>
      <w:rPr>
        <w:rFonts w:cs="Times New Roman" w:hint="default"/>
        <w:b w:val="0"/>
      </w:rPr>
    </w:lvl>
    <w:lvl w:ilvl="1">
      <w:start w:val="1"/>
      <w:numFmt w:val="bullet"/>
      <w:lvlText w:val="—"/>
      <w:lvlJc w:val="left"/>
      <w:pPr>
        <w:tabs>
          <w:tab w:val="num" w:pos="1106"/>
        </w:tabs>
        <w:ind w:left="1106" w:hanging="340"/>
      </w:pPr>
      <w:rPr>
        <w:rFonts w:ascii="Arial" w:hAnsi="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hint="default"/>
      </w:rPr>
    </w:lvl>
    <w:lvl w:ilvl="8">
      <w:start w:val="1"/>
      <w:numFmt w:val="bullet"/>
      <w:lvlText w:val="-"/>
      <w:lvlJc w:val="left"/>
      <w:pPr>
        <w:tabs>
          <w:tab w:val="num" w:pos="3487"/>
        </w:tabs>
        <w:ind w:left="3487" w:hanging="340"/>
      </w:pPr>
      <w:rPr>
        <w:rFonts w:ascii="9999999" w:hAnsi="9999999" w:hint="default"/>
      </w:rPr>
    </w:lvl>
  </w:abstractNum>
  <w:abstractNum w:abstractNumId="2" w15:restartNumberingAfterBreak="0">
    <w:nsid w:val="0F56150F"/>
    <w:multiLevelType w:val="multilevel"/>
    <w:tmpl w:val="1D0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F1C08"/>
    <w:multiLevelType w:val="multilevel"/>
    <w:tmpl w:val="28FE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76BD8"/>
    <w:multiLevelType w:val="multilevel"/>
    <w:tmpl w:val="20525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74B5A"/>
    <w:multiLevelType w:val="multilevel"/>
    <w:tmpl w:val="1926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5131A"/>
    <w:multiLevelType w:val="hybridMultilevel"/>
    <w:tmpl w:val="18248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F658E9"/>
    <w:multiLevelType w:val="hybridMultilevel"/>
    <w:tmpl w:val="AA504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963ABD"/>
    <w:multiLevelType w:val="multilevel"/>
    <w:tmpl w:val="31DA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4845C8"/>
    <w:multiLevelType w:val="hybridMultilevel"/>
    <w:tmpl w:val="821AA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554D36"/>
    <w:multiLevelType w:val="multilevel"/>
    <w:tmpl w:val="AAA6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6708B"/>
    <w:multiLevelType w:val="multilevel"/>
    <w:tmpl w:val="8C66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A76E45"/>
    <w:multiLevelType w:val="hybridMultilevel"/>
    <w:tmpl w:val="4E6C13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1C66FEF"/>
    <w:multiLevelType w:val="multilevel"/>
    <w:tmpl w:val="0768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E797B"/>
    <w:multiLevelType w:val="multilevel"/>
    <w:tmpl w:val="49F0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64B52"/>
    <w:multiLevelType w:val="multilevel"/>
    <w:tmpl w:val="B4D24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874A60"/>
    <w:multiLevelType w:val="hybridMultilevel"/>
    <w:tmpl w:val="2BC0D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747F7C"/>
    <w:multiLevelType w:val="multilevel"/>
    <w:tmpl w:val="AAA6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9A4727"/>
    <w:multiLevelType w:val="multilevel"/>
    <w:tmpl w:val="AAA6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184BD7"/>
    <w:multiLevelType w:val="hybridMultilevel"/>
    <w:tmpl w:val="46B6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2F063E"/>
    <w:multiLevelType w:val="multilevel"/>
    <w:tmpl w:val="5B24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2583C"/>
    <w:multiLevelType w:val="multilevel"/>
    <w:tmpl w:val="AAA6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6B792C"/>
    <w:multiLevelType w:val="multilevel"/>
    <w:tmpl w:val="D7EE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0128251">
    <w:abstractNumId w:val="18"/>
  </w:num>
  <w:num w:numId="2" w16cid:durableId="295567981">
    <w:abstractNumId w:val="3"/>
  </w:num>
  <w:num w:numId="3" w16cid:durableId="1936785906">
    <w:abstractNumId w:val="0"/>
  </w:num>
  <w:num w:numId="4" w16cid:durableId="252865114">
    <w:abstractNumId w:val="20"/>
  </w:num>
  <w:num w:numId="5" w16cid:durableId="887034386">
    <w:abstractNumId w:val="15"/>
  </w:num>
  <w:num w:numId="6" w16cid:durableId="1657804004">
    <w:abstractNumId w:val="22"/>
  </w:num>
  <w:num w:numId="7" w16cid:durableId="1559171090">
    <w:abstractNumId w:val="11"/>
  </w:num>
  <w:num w:numId="8" w16cid:durableId="1702244021">
    <w:abstractNumId w:val="8"/>
  </w:num>
  <w:num w:numId="9" w16cid:durableId="272447411">
    <w:abstractNumId w:val="1"/>
  </w:num>
  <w:num w:numId="10" w16cid:durableId="1488471662">
    <w:abstractNumId w:val="4"/>
  </w:num>
  <w:num w:numId="11" w16cid:durableId="983394293">
    <w:abstractNumId w:val="14"/>
  </w:num>
  <w:num w:numId="12" w16cid:durableId="1656035065">
    <w:abstractNumId w:val="13"/>
  </w:num>
  <w:num w:numId="13" w16cid:durableId="1027291019">
    <w:abstractNumId w:val="5"/>
  </w:num>
  <w:num w:numId="14" w16cid:durableId="1277836790">
    <w:abstractNumId w:val="2"/>
  </w:num>
  <w:num w:numId="15" w16cid:durableId="1200363420">
    <w:abstractNumId w:val="21"/>
  </w:num>
  <w:num w:numId="16" w16cid:durableId="122773065">
    <w:abstractNumId w:val="19"/>
  </w:num>
  <w:num w:numId="17" w16cid:durableId="1127774924">
    <w:abstractNumId w:val="6"/>
  </w:num>
  <w:num w:numId="18" w16cid:durableId="2045710338">
    <w:abstractNumId w:val="7"/>
  </w:num>
  <w:num w:numId="19" w16cid:durableId="500776588">
    <w:abstractNumId w:val="9"/>
  </w:num>
  <w:num w:numId="20" w16cid:durableId="1215773932">
    <w:abstractNumId w:val="16"/>
  </w:num>
  <w:num w:numId="21" w16cid:durableId="36707659">
    <w:abstractNumId w:val="17"/>
  </w:num>
  <w:num w:numId="22" w16cid:durableId="2021227616">
    <w:abstractNumId w:val="12"/>
  </w:num>
  <w:num w:numId="23" w16cid:durableId="1948925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CD"/>
    <w:rsid w:val="00001F3A"/>
    <w:rsid w:val="0002615E"/>
    <w:rsid w:val="000432F4"/>
    <w:rsid w:val="00093F76"/>
    <w:rsid w:val="000D708A"/>
    <w:rsid w:val="000E6D64"/>
    <w:rsid w:val="0010142D"/>
    <w:rsid w:val="001C03FA"/>
    <w:rsid w:val="00205230"/>
    <w:rsid w:val="00241BE4"/>
    <w:rsid w:val="002609A0"/>
    <w:rsid w:val="00264DBD"/>
    <w:rsid w:val="00293310"/>
    <w:rsid w:val="002E7D7F"/>
    <w:rsid w:val="00327D70"/>
    <w:rsid w:val="00336A59"/>
    <w:rsid w:val="00386AEC"/>
    <w:rsid w:val="00386D5C"/>
    <w:rsid w:val="003A0D4A"/>
    <w:rsid w:val="003E770D"/>
    <w:rsid w:val="003F61B4"/>
    <w:rsid w:val="00415805"/>
    <w:rsid w:val="004353CD"/>
    <w:rsid w:val="004676BA"/>
    <w:rsid w:val="004859E6"/>
    <w:rsid w:val="004A3C47"/>
    <w:rsid w:val="004B77C6"/>
    <w:rsid w:val="004F7D2D"/>
    <w:rsid w:val="00512CA6"/>
    <w:rsid w:val="005409A2"/>
    <w:rsid w:val="0055271C"/>
    <w:rsid w:val="00552DE2"/>
    <w:rsid w:val="005B5C5A"/>
    <w:rsid w:val="005C2294"/>
    <w:rsid w:val="005D66AB"/>
    <w:rsid w:val="005F1A48"/>
    <w:rsid w:val="00612D01"/>
    <w:rsid w:val="0063745E"/>
    <w:rsid w:val="006559CB"/>
    <w:rsid w:val="006B2FD4"/>
    <w:rsid w:val="006E2E3A"/>
    <w:rsid w:val="006E6A5E"/>
    <w:rsid w:val="0078086B"/>
    <w:rsid w:val="00790FA1"/>
    <w:rsid w:val="007C2C46"/>
    <w:rsid w:val="007E41B2"/>
    <w:rsid w:val="00831EAD"/>
    <w:rsid w:val="0086183F"/>
    <w:rsid w:val="008778F4"/>
    <w:rsid w:val="008B0267"/>
    <w:rsid w:val="008E7C41"/>
    <w:rsid w:val="008F3C0F"/>
    <w:rsid w:val="009605EF"/>
    <w:rsid w:val="009938AE"/>
    <w:rsid w:val="009E03A3"/>
    <w:rsid w:val="009F10E1"/>
    <w:rsid w:val="00A6071B"/>
    <w:rsid w:val="00AF65AF"/>
    <w:rsid w:val="00B11563"/>
    <w:rsid w:val="00B218E9"/>
    <w:rsid w:val="00B86B78"/>
    <w:rsid w:val="00BC5869"/>
    <w:rsid w:val="00C167AA"/>
    <w:rsid w:val="00CD2C32"/>
    <w:rsid w:val="00D13144"/>
    <w:rsid w:val="00D51DDF"/>
    <w:rsid w:val="00D66460"/>
    <w:rsid w:val="00DB333F"/>
    <w:rsid w:val="00DC6095"/>
    <w:rsid w:val="00DE3DCB"/>
    <w:rsid w:val="00DF304D"/>
    <w:rsid w:val="00E05142"/>
    <w:rsid w:val="00E52396"/>
    <w:rsid w:val="00E66A5C"/>
    <w:rsid w:val="00EB7809"/>
    <w:rsid w:val="00F135DF"/>
    <w:rsid w:val="00F51A58"/>
    <w:rsid w:val="00F67155"/>
    <w:rsid w:val="00F9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8936"/>
  <w15:chartTrackingRefBased/>
  <w15:docId w15:val="{ED939A82-2469-4C98-BB47-CBD0968A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5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35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53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53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53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53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53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53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53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3C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353C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353C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353C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353C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353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53CD"/>
    <w:rPr>
      <w:rFonts w:eastAsiaTheme="majorEastAsia" w:cstheme="majorBidi"/>
      <w:color w:val="595959" w:themeColor="text1" w:themeTint="A6"/>
    </w:rPr>
  </w:style>
  <w:style w:type="character" w:customStyle="1" w:styleId="80">
    <w:name w:val="Заголовок 8 Знак"/>
    <w:basedOn w:val="a0"/>
    <w:link w:val="8"/>
    <w:uiPriority w:val="9"/>
    <w:semiHidden/>
    <w:rsid w:val="004353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53CD"/>
    <w:rPr>
      <w:rFonts w:eastAsiaTheme="majorEastAsia" w:cstheme="majorBidi"/>
      <w:color w:val="272727" w:themeColor="text1" w:themeTint="D8"/>
    </w:rPr>
  </w:style>
  <w:style w:type="paragraph" w:styleId="a3">
    <w:name w:val="Title"/>
    <w:basedOn w:val="a"/>
    <w:next w:val="a"/>
    <w:link w:val="a4"/>
    <w:uiPriority w:val="10"/>
    <w:qFormat/>
    <w:rsid w:val="00435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5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3C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53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53CD"/>
    <w:pPr>
      <w:spacing w:before="160"/>
      <w:jc w:val="center"/>
    </w:pPr>
    <w:rPr>
      <w:i/>
      <w:iCs/>
      <w:color w:val="404040" w:themeColor="text1" w:themeTint="BF"/>
    </w:rPr>
  </w:style>
  <w:style w:type="character" w:customStyle="1" w:styleId="22">
    <w:name w:val="Цитата 2 Знак"/>
    <w:basedOn w:val="a0"/>
    <w:link w:val="21"/>
    <w:uiPriority w:val="29"/>
    <w:rsid w:val="004353CD"/>
    <w:rPr>
      <w:i/>
      <w:iCs/>
      <w:color w:val="404040" w:themeColor="text1" w:themeTint="BF"/>
    </w:rPr>
  </w:style>
  <w:style w:type="paragraph" w:styleId="a7">
    <w:name w:val="List Paragraph"/>
    <w:basedOn w:val="a"/>
    <w:uiPriority w:val="34"/>
    <w:qFormat/>
    <w:rsid w:val="004353CD"/>
    <w:pPr>
      <w:ind w:left="720"/>
      <w:contextualSpacing/>
    </w:pPr>
  </w:style>
  <w:style w:type="character" w:styleId="a8">
    <w:name w:val="Intense Emphasis"/>
    <w:basedOn w:val="a0"/>
    <w:uiPriority w:val="21"/>
    <w:qFormat/>
    <w:rsid w:val="004353CD"/>
    <w:rPr>
      <w:i/>
      <w:iCs/>
      <w:color w:val="0F4761" w:themeColor="accent1" w:themeShade="BF"/>
    </w:rPr>
  </w:style>
  <w:style w:type="paragraph" w:styleId="a9">
    <w:name w:val="Intense Quote"/>
    <w:basedOn w:val="a"/>
    <w:next w:val="a"/>
    <w:link w:val="aa"/>
    <w:uiPriority w:val="30"/>
    <w:qFormat/>
    <w:rsid w:val="00435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353CD"/>
    <w:rPr>
      <w:i/>
      <w:iCs/>
      <w:color w:val="0F4761" w:themeColor="accent1" w:themeShade="BF"/>
    </w:rPr>
  </w:style>
  <w:style w:type="character" w:styleId="ab">
    <w:name w:val="Intense Reference"/>
    <w:basedOn w:val="a0"/>
    <w:uiPriority w:val="32"/>
    <w:qFormat/>
    <w:rsid w:val="004353CD"/>
    <w:rPr>
      <w:b/>
      <w:bCs/>
      <w:smallCaps/>
      <w:color w:val="0F4761" w:themeColor="accent1" w:themeShade="BF"/>
      <w:spacing w:val="5"/>
    </w:rPr>
  </w:style>
  <w:style w:type="character" w:styleId="ac">
    <w:name w:val="Hyperlink"/>
    <w:basedOn w:val="a0"/>
    <w:uiPriority w:val="99"/>
    <w:unhideWhenUsed/>
    <w:rsid w:val="00205230"/>
    <w:rPr>
      <w:color w:val="467886" w:themeColor="hyperlink"/>
      <w:u w:val="single"/>
    </w:rPr>
  </w:style>
  <w:style w:type="character" w:styleId="ad">
    <w:name w:val="Unresolved Mention"/>
    <w:basedOn w:val="a0"/>
    <w:uiPriority w:val="99"/>
    <w:semiHidden/>
    <w:unhideWhenUsed/>
    <w:rsid w:val="00205230"/>
    <w:rPr>
      <w:color w:val="605E5C"/>
      <w:shd w:val="clear" w:color="auto" w:fill="E1DFDD"/>
    </w:rPr>
  </w:style>
  <w:style w:type="paragraph" w:customStyle="1" w:styleId="ql-indent-1">
    <w:name w:val="ql-indent-1"/>
    <w:basedOn w:val="a"/>
    <w:rsid w:val="009938AE"/>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41070">
      <w:bodyDiv w:val="1"/>
      <w:marLeft w:val="0"/>
      <w:marRight w:val="0"/>
      <w:marTop w:val="0"/>
      <w:marBottom w:val="0"/>
      <w:divBdr>
        <w:top w:val="none" w:sz="0" w:space="0" w:color="auto"/>
        <w:left w:val="none" w:sz="0" w:space="0" w:color="auto"/>
        <w:bottom w:val="none" w:sz="0" w:space="0" w:color="auto"/>
        <w:right w:val="none" w:sz="0" w:space="0" w:color="auto"/>
      </w:divBdr>
    </w:div>
    <w:div w:id="321474717">
      <w:bodyDiv w:val="1"/>
      <w:marLeft w:val="0"/>
      <w:marRight w:val="0"/>
      <w:marTop w:val="0"/>
      <w:marBottom w:val="0"/>
      <w:divBdr>
        <w:top w:val="none" w:sz="0" w:space="0" w:color="auto"/>
        <w:left w:val="none" w:sz="0" w:space="0" w:color="auto"/>
        <w:bottom w:val="none" w:sz="0" w:space="0" w:color="auto"/>
        <w:right w:val="none" w:sz="0" w:space="0" w:color="auto"/>
      </w:divBdr>
    </w:div>
    <w:div w:id="895511457">
      <w:bodyDiv w:val="1"/>
      <w:marLeft w:val="0"/>
      <w:marRight w:val="0"/>
      <w:marTop w:val="0"/>
      <w:marBottom w:val="0"/>
      <w:divBdr>
        <w:top w:val="none" w:sz="0" w:space="0" w:color="auto"/>
        <w:left w:val="none" w:sz="0" w:space="0" w:color="auto"/>
        <w:bottom w:val="none" w:sz="0" w:space="0" w:color="auto"/>
        <w:right w:val="none" w:sz="0" w:space="0" w:color="auto"/>
      </w:divBdr>
    </w:div>
    <w:div w:id="954410517">
      <w:bodyDiv w:val="1"/>
      <w:marLeft w:val="0"/>
      <w:marRight w:val="0"/>
      <w:marTop w:val="0"/>
      <w:marBottom w:val="0"/>
      <w:divBdr>
        <w:top w:val="none" w:sz="0" w:space="0" w:color="auto"/>
        <w:left w:val="none" w:sz="0" w:space="0" w:color="auto"/>
        <w:bottom w:val="none" w:sz="0" w:space="0" w:color="auto"/>
        <w:right w:val="none" w:sz="0" w:space="0" w:color="auto"/>
      </w:divBdr>
    </w:div>
    <w:div w:id="1639071252">
      <w:bodyDiv w:val="1"/>
      <w:marLeft w:val="0"/>
      <w:marRight w:val="0"/>
      <w:marTop w:val="0"/>
      <w:marBottom w:val="0"/>
      <w:divBdr>
        <w:top w:val="none" w:sz="0" w:space="0" w:color="auto"/>
        <w:left w:val="none" w:sz="0" w:space="0" w:color="auto"/>
        <w:bottom w:val="none" w:sz="0" w:space="0" w:color="auto"/>
        <w:right w:val="none" w:sz="0" w:space="0" w:color="auto"/>
      </w:divBdr>
    </w:div>
    <w:div w:id="1691224728">
      <w:bodyDiv w:val="1"/>
      <w:marLeft w:val="0"/>
      <w:marRight w:val="0"/>
      <w:marTop w:val="0"/>
      <w:marBottom w:val="0"/>
      <w:divBdr>
        <w:top w:val="none" w:sz="0" w:space="0" w:color="auto"/>
        <w:left w:val="none" w:sz="0" w:space="0" w:color="auto"/>
        <w:bottom w:val="none" w:sz="0" w:space="0" w:color="auto"/>
        <w:right w:val="none" w:sz="0" w:space="0" w:color="auto"/>
      </w:divBdr>
    </w:div>
    <w:div w:id="1950425107">
      <w:bodyDiv w:val="1"/>
      <w:marLeft w:val="0"/>
      <w:marRight w:val="0"/>
      <w:marTop w:val="0"/>
      <w:marBottom w:val="0"/>
      <w:divBdr>
        <w:top w:val="none" w:sz="0" w:space="0" w:color="auto"/>
        <w:left w:val="none" w:sz="0" w:space="0" w:color="auto"/>
        <w:bottom w:val="none" w:sz="0" w:space="0" w:color="auto"/>
        <w:right w:val="none" w:sz="0" w:space="0" w:color="auto"/>
      </w:divBdr>
    </w:div>
    <w:div w:id="1992981755">
      <w:bodyDiv w:val="1"/>
      <w:marLeft w:val="0"/>
      <w:marRight w:val="0"/>
      <w:marTop w:val="0"/>
      <w:marBottom w:val="0"/>
      <w:divBdr>
        <w:top w:val="none" w:sz="0" w:space="0" w:color="auto"/>
        <w:left w:val="none" w:sz="0" w:space="0" w:color="auto"/>
        <w:bottom w:val="none" w:sz="0" w:space="0" w:color="auto"/>
        <w:right w:val="none" w:sz="0" w:space="0" w:color="auto"/>
      </w:divBdr>
    </w:div>
    <w:div w:id="2008046817">
      <w:bodyDiv w:val="1"/>
      <w:marLeft w:val="0"/>
      <w:marRight w:val="0"/>
      <w:marTop w:val="0"/>
      <w:marBottom w:val="0"/>
      <w:divBdr>
        <w:top w:val="none" w:sz="0" w:space="0" w:color="auto"/>
        <w:left w:val="none" w:sz="0" w:space="0" w:color="auto"/>
        <w:bottom w:val="none" w:sz="0" w:space="0" w:color="auto"/>
        <w:right w:val="none" w:sz="0" w:space="0" w:color="auto"/>
      </w:divBdr>
      <w:divsChild>
        <w:div w:id="478230581">
          <w:marLeft w:val="0"/>
          <w:marRight w:val="0"/>
          <w:marTop w:val="0"/>
          <w:marBottom w:val="0"/>
          <w:divBdr>
            <w:top w:val="none" w:sz="0" w:space="0" w:color="auto"/>
            <w:left w:val="none" w:sz="0" w:space="0" w:color="auto"/>
            <w:bottom w:val="none" w:sz="0" w:space="0" w:color="auto"/>
            <w:right w:val="none" w:sz="0" w:space="0" w:color="auto"/>
          </w:divBdr>
        </w:div>
        <w:div w:id="261452989">
          <w:marLeft w:val="0"/>
          <w:marRight w:val="0"/>
          <w:marTop w:val="0"/>
          <w:marBottom w:val="0"/>
          <w:divBdr>
            <w:top w:val="none" w:sz="0" w:space="0" w:color="auto"/>
            <w:left w:val="none" w:sz="0" w:space="0" w:color="auto"/>
            <w:bottom w:val="none" w:sz="0" w:space="0" w:color="auto"/>
            <w:right w:val="none" w:sz="0" w:space="0" w:color="auto"/>
          </w:divBdr>
        </w:div>
        <w:div w:id="998465366">
          <w:marLeft w:val="0"/>
          <w:marRight w:val="0"/>
          <w:marTop w:val="0"/>
          <w:marBottom w:val="0"/>
          <w:divBdr>
            <w:top w:val="none" w:sz="0" w:space="0" w:color="auto"/>
            <w:left w:val="none" w:sz="0" w:space="0" w:color="auto"/>
            <w:bottom w:val="none" w:sz="0" w:space="0" w:color="auto"/>
            <w:right w:val="none" w:sz="0" w:space="0" w:color="auto"/>
          </w:divBdr>
        </w:div>
        <w:div w:id="1105618013">
          <w:marLeft w:val="0"/>
          <w:marRight w:val="0"/>
          <w:marTop w:val="0"/>
          <w:marBottom w:val="0"/>
          <w:divBdr>
            <w:top w:val="none" w:sz="0" w:space="0" w:color="auto"/>
            <w:left w:val="none" w:sz="0" w:space="0" w:color="auto"/>
            <w:bottom w:val="none" w:sz="0" w:space="0" w:color="auto"/>
            <w:right w:val="none" w:sz="0" w:space="0" w:color="auto"/>
          </w:divBdr>
        </w:div>
        <w:div w:id="1260259024">
          <w:marLeft w:val="0"/>
          <w:marRight w:val="0"/>
          <w:marTop w:val="0"/>
          <w:marBottom w:val="0"/>
          <w:divBdr>
            <w:top w:val="none" w:sz="0" w:space="0" w:color="auto"/>
            <w:left w:val="none" w:sz="0" w:space="0" w:color="auto"/>
            <w:bottom w:val="none" w:sz="0" w:space="0" w:color="auto"/>
            <w:right w:val="none" w:sz="0" w:space="0" w:color="auto"/>
          </w:divBdr>
        </w:div>
        <w:div w:id="1740515821">
          <w:marLeft w:val="0"/>
          <w:marRight w:val="0"/>
          <w:marTop w:val="0"/>
          <w:marBottom w:val="0"/>
          <w:divBdr>
            <w:top w:val="none" w:sz="0" w:space="0" w:color="auto"/>
            <w:left w:val="none" w:sz="0" w:space="0" w:color="auto"/>
            <w:bottom w:val="none" w:sz="0" w:space="0" w:color="auto"/>
            <w:right w:val="none" w:sz="0" w:space="0" w:color="auto"/>
          </w:divBdr>
        </w:div>
        <w:div w:id="652367856">
          <w:marLeft w:val="0"/>
          <w:marRight w:val="0"/>
          <w:marTop w:val="0"/>
          <w:marBottom w:val="0"/>
          <w:divBdr>
            <w:top w:val="none" w:sz="0" w:space="0" w:color="auto"/>
            <w:left w:val="none" w:sz="0" w:space="0" w:color="auto"/>
            <w:bottom w:val="none" w:sz="0" w:space="0" w:color="auto"/>
            <w:right w:val="none" w:sz="0" w:space="0" w:color="auto"/>
          </w:divBdr>
        </w:div>
        <w:div w:id="829097499">
          <w:marLeft w:val="0"/>
          <w:marRight w:val="0"/>
          <w:marTop w:val="0"/>
          <w:marBottom w:val="0"/>
          <w:divBdr>
            <w:top w:val="none" w:sz="0" w:space="0" w:color="auto"/>
            <w:left w:val="none" w:sz="0" w:space="0" w:color="auto"/>
            <w:bottom w:val="none" w:sz="0" w:space="0" w:color="auto"/>
            <w:right w:val="none" w:sz="0" w:space="0" w:color="auto"/>
          </w:divBdr>
        </w:div>
        <w:div w:id="375589108">
          <w:marLeft w:val="0"/>
          <w:marRight w:val="0"/>
          <w:marTop w:val="0"/>
          <w:marBottom w:val="0"/>
          <w:divBdr>
            <w:top w:val="none" w:sz="0" w:space="0" w:color="auto"/>
            <w:left w:val="none" w:sz="0" w:space="0" w:color="auto"/>
            <w:bottom w:val="none" w:sz="0" w:space="0" w:color="auto"/>
            <w:right w:val="none" w:sz="0" w:space="0" w:color="auto"/>
          </w:divBdr>
        </w:div>
      </w:divsChild>
    </w:div>
    <w:div w:id="2087725789">
      <w:bodyDiv w:val="1"/>
      <w:marLeft w:val="0"/>
      <w:marRight w:val="0"/>
      <w:marTop w:val="0"/>
      <w:marBottom w:val="0"/>
      <w:divBdr>
        <w:top w:val="none" w:sz="0" w:space="0" w:color="auto"/>
        <w:left w:val="none" w:sz="0" w:space="0" w:color="auto"/>
        <w:bottom w:val="none" w:sz="0" w:space="0" w:color="auto"/>
        <w:right w:val="none" w:sz="0" w:space="0" w:color="auto"/>
      </w:divBdr>
      <w:divsChild>
        <w:div w:id="164828556">
          <w:marLeft w:val="0"/>
          <w:marRight w:val="0"/>
          <w:marTop w:val="0"/>
          <w:marBottom w:val="0"/>
          <w:divBdr>
            <w:top w:val="none" w:sz="0" w:space="0" w:color="auto"/>
            <w:left w:val="none" w:sz="0" w:space="0" w:color="auto"/>
            <w:bottom w:val="none" w:sz="0" w:space="0" w:color="auto"/>
            <w:right w:val="none" w:sz="0" w:space="0" w:color="auto"/>
          </w:divBdr>
        </w:div>
        <w:div w:id="54623345">
          <w:marLeft w:val="0"/>
          <w:marRight w:val="0"/>
          <w:marTop w:val="0"/>
          <w:marBottom w:val="0"/>
          <w:divBdr>
            <w:top w:val="none" w:sz="0" w:space="0" w:color="auto"/>
            <w:left w:val="none" w:sz="0" w:space="0" w:color="auto"/>
            <w:bottom w:val="none" w:sz="0" w:space="0" w:color="auto"/>
            <w:right w:val="none" w:sz="0" w:space="0" w:color="auto"/>
          </w:divBdr>
        </w:div>
        <w:div w:id="1028330876">
          <w:marLeft w:val="0"/>
          <w:marRight w:val="0"/>
          <w:marTop w:val="0"/>
          <w:marBottom w:val="0"/>
          <w:divBdr>
            <w:top w:val="none" w:sz="0" w:space="0" w:color="auto"/>
            <w:left w:val="none" w:sz="0" w:space="0" w:color="auto"/>
            <w:bottom w:val="none" w:sz="0" w:space="0" w:color="auto"/>
            <w:right w:val="none" w:sz="0" w:space="0" w:color="auto"/>
          </w:divBdr>
        </w:div>
        <w:div w:id="1412044578">
          <w:marLeft w:val="0"/>
          <w:marRight w:val="0"/>
          <w:marTop w:val="0"/>
          <w:marBottom w:val="0"/>
          <w:divBdr>
            <w:top w:val="none" w:sz="0" w:space="0" w:color="auto"/>
            <w:left w:val="none" w:sz="0" w:space="0" w:color="auto"/>
            <w:bottom w:val="none" w:sz="0" w:space="0" w:color="auto"/>
            <w:right w:val="none" w:sz="0" w:space="0" w:color="auto"/>
          </w:divBdr>
        </w:div>
        <w:div w:id="1765607226">
          <w:marLeft w:val="0"/>
          <w:marRight w:val="0"/>
          <w:marTop w:val="0"/>
          <w:marBottom w:val="0"/>
          <w:divBdr>
            <w:top w:val="none" w:sz="0" w:space="0" w:color="auto"/>
            <w:left w:val="none" w:sz="0" w:space="0" w:color="auto"/>
            <w:bottom w:val="none" w:sz="0" w:space="0" w:color="auto"/>
            <w:right w:val="none" w:sz="0" w:space="0" w:color="auto"/>
          </w:divBdr>
        </w:div>
        <w:div w:id="1129982110">
          <w:marLeft w:val="0"/>
          <w:marRight w:val="0"/>
          <w:marTop w:val="0"/>
          <w:marBottom w:val="0"/>
          <w:divBdr>
            <w:top w:val="none" w:sz="0" w:space="0" w:color="auto"/>
            <w:left w:val="none" w:sz="0" w:space="0" w:color="auto"/>
            <w:bottom w:val="none" w:sz="0" w:space="0" w:color="auto"/>
            <w:right w:val="none" w:sz="0" w:space="0" w:color="auto"/>
          </w:divBdr>
        </w:div>
        <w:div w:id="325477608">
          <w:marLeft w:val="0"/>
          <w:marRight w:val="0"/>
          <w:marTop w:val="0"/>
          <w:marBottom w:val="0"/>
          <w:divBdr>
            <w:top w:val="none" w:sz="0" w:space="0" w:color="auto"/>
            <w:left w:val="none" w:sz="0" w:space="0" w:color="auto"/>
            <w:bottom w:val="none" w:sz="0" w:space="0" w:color="auto"/>
            <w:right w:val="none" w:sz="0" w:space="0" w:color="auto"/>
          </w:divBdr>
        </w:div>
        <w:div w:id="1508447359">
          <w:marLeft w:val="0"/>
          <w:marRight w:val="0"/>
          <w:marTop w:val="0"/>
          <w:marBottom w:val="0"/>
          <w:divBdr>
            <w:top w:val="none" w:sz="0" w:space="0" w:color="auto"/>
            <w:left w:val="none" w:sz="0" w:space="0" w:color="auto"/>
            <w:bottom w:val="none" w:sz="0" w:space="0" w:color="auto"/>
            <w:right w:val="none" w:sz="0" w:space="0" w:color="auto"/>
          </w:divBdr>
        </w:div>
        <w:div w:id="241066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oo-alfatel.ru" TargetMode="External"/><Relationship Id="rId3" Type="http://schemas.openxmlformats.org/officeDocument/2006/relationships/settings" Target="settings.xml"/><Relationship Id="rId7" Type="http://schemas.openxmlformats.org/officeDocument/2006/relationships/hyperlink" Target="mailto:info@ooo-alfat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oo-alfatel.ru" TargetMode="External"/><Relationship Id="rId5" Type="http://schemas.openxmlformats.org/officeDocument/2006/relationships/hyperlink" Target="https://svo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Рязанцева Елена Анатольевна</dc:creator>
  <cp:keywords/>
  <dc:description/>
  <cp:lastModifiedBy>Автор</cp:lastModifiedBy>
  <cp:revision>2</cp:revision>
  <dcterms:created xsi:type="dcterms:W3CDTF">2025-05-27T13:30:00Z</dcterms:created>
  <dcterms:modified xsi:type="dcterms:W3CDTF">2025-05-27T13:30:00Z</dcterms:modified>
</cp:coreProperties>
</file>